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C30D4" w14:textId="3C551A27" w:rsidR="00045BE2" w:rsidRPr="00340182" w:rsidRDefault="00045BE2" w:rsidP="00056FA7">
      <w:pPr>
        <w:jc w:val="right"/>
        <w:rPr>
          <w:rFonts w:ascii="Arial" w:eastAsia="Calibri" w:hAnsi="Arial" w:cs="Arial"/>
          <w:b/>
          <w:bCs/>
          <w:color w:val="000000"/>
          <w:sz w:val="32"/>
          <w:szCs w:val="32"/>
        </w:rPr>
      </w:pPr>
    </w:p>
    <w:p w14:paraId="00FEEB6A" w14:textId="435C707B" w:rsidR="000024D0" w:rsidRPr="00340182" w:rsidRDefault="000024D0" w:rsidP="00056FA7">
      <w:pPr>
        <w:jc w:val="center"/>
        <w:rPr>
          <w:rFonts w:ascii="Arial" w:hAnsi="Arial" w:cs="Arial"/>
          <w:b/>
          <w:bCs/>
          <w:sz w:val="32"/>
          <w:szCs w:val="32"/>
        </w:rPr>
      </w:pPr>
      <w:r w:rsidRPr="00340182">
        <w:rPr>
          <w:rFonts w:ascii="Arial" w:hAnsi="Arial" w:cs="Arial"/>
          <w:b/>
          <w:bCs/>
          <w:sz w:val="32"/>
          <w:szCs w:val="32"/>
        </w:rPr>
        <w:t xml:space="preserve">Just Add Power </w:t>
      </w:r>
      <w:r w:rsidR="00C84DDC">
        <w:rPr>
          <w:rFonts w:ascii="Arial" w:hAnsi="Arial" w:cs="Arial"/>
          <w:b/>
          <w:bCs/>
          <w:sz w:val="32"/>
          <w:szCs w:val="32"/>
        </w:rPr>
        <w:t>Becomes a Two-Time</w:t>
      </w:r>
      <w:r w:rsidR="00B6446C">
        <w:rPr>
          <w:rFonts w:ascii="Arial" w:hAnsi="Arial" w:cs="Arial"/>
          <w:b/>
          <w:bCs/>
          <w:sz w:val="32"/>
          <w:szCs w:val="32"/>
        </w:rPr>
        <w:t xml:space="preserve"> CEDIA Product Hall of Fame</w:t>
      </w:r>
      <w:r w:rsidR="00C87D23">
        <w:rPr>
          <w:rFonts w:ascii="Arial" w:hAnsi="Arial" w:cs="Arial"/>
          <w:b/>
          <w:bCs/>
          <w:sz w:val="32"/>
          <w:szCs w:val="32"/>
        </w:rPr>
        <w:t xml:space="preserve"> </w:t>
      </w:r>
      <w:r w:rsidR="00C84DDC">
        <w:rPr>
          <w:rFonts w:ascii="Arial" w:hAnsi="Arial" w:cs="Arial"/>
          <w:b/>
          <w:bCs/>
          <w:sz w:val="32"/>
          <w:szCs w:val="32"/>
        </w:rPr>
        <w:t xml:space="preserve">Inductee </w:t>
      </w:r>
      <w:r w:rsidR="00C87D23">
        <w:rPr>
          <w:rFonts w:ascii="Arial" w:hAnsi="Arial" w:cs="Arial"/>
          <w:b/>
          <w:bCs/>
          <w:sz w:val="32"/>
          <w:szCs w:val="32"/>
        </w:rPr>
        <w:t>and Scores More Industry Awards</w:t>
      </w:r>
      <w:r w:rsidR="00C84DDC">
        <w:rPr>
          <w:rFonts w:ascii="Arial" w:hAnsi="Arial" w:cs="Arial"/>
          <w:b/>
          <w:bCs/>
          <w:sz w:val="32"/>
          <w:szCs w:val="32"/>
        </w:rPr>
        <w:t xml:space="preserve"> at CEDIA Expo 2023</w:t>
      </w:r>
    </w:p>
    <w:p w14:paraId="1B8FB6BB" w14:textId="77250E41" w:rsidR="00231C85" w:rsidRPr="00340182" w:rsidRDefault="00231C85" w:rsidP="00056FA7">
      <w:pPr>
        <w:rPr>
          <w:rFonts w:ascii="Arial" w:hAnsi="Arial" w:cs="Arial"/>
          <w:b/>
          <w:i/>
        </w:rPr>
      </w:pPr>
    </w:p>
    <w:p w14:paraId="2439A3AE" w14:textId="13E69CBA" w:rsidR="0097660F" w:rsidRPr="00340182" w:rsidRDefault="00DA45DF" w:rsidP="007244EF">
      <w:pPr>
        <w:jc w:val="center"/>
        <w:rPr>
          <w:rFonts w:ascii="Arial" w:hAnsi="Arial" w:cs="Arial"/>
          <w:b/>
          <w:i/>
          <w:iCs/>
        </w:rPr>
      </w:pPr>
      <w:r w:rsidRPr="00340182">
        <w:rPr>
          <w:rFonts w:ascii="Arial" w:hAnsi="Arial" w:cs="Arial"/>
          <w:b/>
          <w:i/>
          <w:iCs/>
        </w:rPr>
        <w:t xml:space="preserve"> </w:t>
      </w:r>
      <w:r w:rsidR="001F5916" w:rsidRPr="00340182">
        <w:rPr>
          <w:rFonts w:ascii="Arial" w:hAnsi="Arial" w:cs="Arial"/>
          <w:b/>
          <w:i/>
          <w:iCs/>
        </w:rPr>
        <w:t xml:space="preserve">Just Add </w:t>
      </w:r>
      <w:r w:rsidR="007244EF">
        <w:rPr>
          <w:rFonts w:ascii="Arial" w:hAnsi="Arial" w:cs="Arial"/>
          <w:b/>
          <w:i/>
          <w:iCs/>
        </w:rPr>
        <w:t xml:space="preserve">Power </w:t>
      </w:r>
      <w:r w:rsidR="003D7EE3" w:rsidRPr="003D7EE3">
        <w:rPr>
          <w:rFonts w:ascii="Arial" w:hAnsi="Arial" w:cs="Arial"/>
          <w:b/>
          <w:i/>
          <w:iCs/>
        </w:rPr>
        <w:t>3G</w:t>
      </w:r>
      <w:r w:rsidR="00966CC4">
        <w:rPr>
          <w:rFonts w:ascii="Arial" w:hAnsi="Arial" w:cs="Arial"/>
          <w:b/>
          <w:i/>
          <w:iCs/>
        </w:rPr>
        <w:t xml:space="preserve"> Ultra</w:t>
      </w:r>
      <w:r w:rsidR="003D7EE3" w:rsidRPr="003D7EE3">
        <w:rPr>
          <w:rFonts w:ascii="Arial" w:hAnsi="Arial" w:cs="Arial"/>
          <w:b/>
          <w:i/>
          <w:iCs/>
        </w:rPr>
        <w:t xml:space="preserve"> 718 AVP Transmitter</w:t>
      </w:r>
      <w:r w:rsidR="004F64B7">
        <w:rPr>
          <w:rFonts w:ascii="Arial" w:hAnsi="Arial" w:cs="Arial"/>
          <w:b/>
          <w:i/>
          <w:iCs/>
        </w:rPr>
        <w:t xml:space="preserve"> </w:t>
      </w:r>
      <w:r w:rsidR="00621B9E">
        <w:rPr>
          <w:rFonts w:ascii="Arial" w:hAnsi="Arial" w:cs="Arial"/>
          <w:b/>
          <w:i/>
          <w:iCs/>
        </w:rPr>
        <w:t>I</w:t>
      </w:r>
      <w:r w:rsidR="00AD2446">
        <w:rPr>
          <w:rFonts w:ascii="Arial" w:hAnsi="Arial" w:cs="Arial"/>
          <w:b/>
          <w:i/>
          <w:iCs/>
        </w:rPr>
        <w:t xml:space="preserve">s a 2023 </w:t>
      </w:r>
      <w:r w:rsidR="003D7EE3">
        <w:rPr>
          <w:rFonts w:ascii="Arial" w:hAnsi="Arial" w:cs="Arial"/>
          <w:b/>
          <w:i/>
          <w:iCs/>
        </w:rPr>
        <w:t>CEDIA Product Hall of Fame</w:t>
      </w:r>
      <w:r w:rsidR="004F64B7">
        <w:rPr>
          <w:rFonts w:ascii="Arial" w:hAnsi="Arial" w:cs="Arial"/>
          <w:b/>
          <w:i/>
          <w:iCs/>
        </w:rPr>
        <w:t xml:space="preserve"> </w:t>
      </w:r>
      <w:r w:rsidR="00AD2446">
        <w:rPr>
          <w:rFonts w:ascii="Arial" w:hAnsi="Arial" w:cs="Arial"/>
          <w:b/>
          <w:i/>
          <w:iCs/>
        </w:rPr>
        <w:t>Inductee</w:t>
      </w:r>
      <w:r w:rsidR="00556A29">
        <w:rPr>
          <w:rFonts w:ascii="Arial" w:hAnsi="Arial" w:cs="Arial"/>
          <w:b/>
          <w:i/>
          <w:iCs/>
        </w:rPr>
        <w:t>,</w:t>
      </w:r>
      <w:r w:rsidR="00AD2446">
        <w:rPr>
          <w:rFonts w:ascii="Arial" w:hAnsi="Arial" w:cs="Arial"/>
          <w:b/>
          <w:i/>
          <w:iCs/>
        </w:rPr>
        <w:t xml:space="preserve"> </w:t>
      </w:r>
      <w:r w:rsidR="004F64B7">
        <w:rPr>
          <w:rFonts w:ascii="Arial" w:hAnsi="Arial" w:cs="Arial"/>
          <w:b/>
          <w:i/>
          <w:iCs/>
        </w:rPr>
        <w:t xml:space="preserve">While </w:t>
      </w:r>
      <w:r w:rsidR="00AD2446">
        <w:rPr>
          <w:rFonts w:ascii="Arial" w:hAnsi="Arial" w:cs="Arial"/>
          <w:b/>
          <w:i/>
          <w:iCs/>
        </w:rPr>
        <w:t>t</w:t>
      </w:r>
      <w:r w:rsidR="004F64B7">
        <w:rPr>
          <w:rFonts w:ascii="Arial" w:hAnsi="Arial" w:cs="Arial"/>
          <w:b/>
          <w:i/>
          <w:iCs/>
        </w:rPr>
        <w:t>he</w:t>
      </w:r>
      <w:r w:rsidR="00681485">
        <w:rPr>
          <w:rFonts w:ascii="Arial" w:hAnsi="Arial" w:cs="Arial"/>
          <w:b/>
          <w:i/>
          <w:iCs/>
        </w:rPr>
        <w:t xml:space="preserve"> </w:t>
      </w:r>
      <w:r w:rsidR="00D01978" w:rsidRPr="00D01978">
        <w:rPr>
          <w:rFonts w:ascii="Arial" w:hAnsi="Arial" w:cs="Arial"/>
          <w:b/>
          <w:i/>
          <w:iCs/>
        </w:rPr>
        <w:t xml:space="preserve">MaxColor </w:t>
      </w:r>
      <w:r w:rsidR="00F748AD" w:rsidRPr="00F748AD">
        <w:rPr>
          <w:rFonts w:ascii="Arial" w:hAnsi="Arial" w:cs="Arial"/>
          <w:b/>
          <w:i/>
          <w:iCs/>
        </w:rPr>
        <w:t>4K60</w:t>
      </w:r>
      <w:r w:rsidR="00A37B91">
        <w:rPr>
          <w:rFonts w:ascii="Arial" w:hAnsi="Arial" w:cs="Arial"/>
          <w:b/>
          <w:i/>
          <w:iCs/>
        </w:rPr>
        <w:t xml:space="preserve"> </w:t>
      </w:r>
      <w:r w:rsidR="00D01978" w:rsidRPr="00D01978">
        <w:rPr>
          <w:rFonts w:ascii="Arial" w:hAnsi="Arial" w:cs="Arial"/>
          <w:b/>
          <w:i/>
          <w:iCs/>
        </w:rPr>
        <w:t xml:space="preserve">Series 2 </w:t>
      </w:r>
      <w:r w:rsidR="00AD2446">
        <w:rPr>
          <w:rFonts w:ascii="Arial" w:hAnsi="Arial" w:cs="Arial"/>
          <w:b/>
          <w:i/>
          <w:iCs/>
        </w:rPr>
        <w:t>Takes Home</w:t>
      </w:r>
      <w:r w:rsidR="00D01978">
        <w:rPr>
          <w:rFonts w:ascii="Arial" w:hAnsi="Arial" w:cs="Arial"/>
          <w:b/>
          <w:i/>
          <w:iCs/>
        </w:rPr>
        <w:t xml:space="preserve"> </w:t>
      </w:r>
      <w:r w:rsidR="00A37B91">
        <w:rPr>
          <w:rFonts w:ascii="Arial" w:hAnsi="Arial" w:cs="Arial"/>
          <w:b/>
          <w:i/>
          <w:iCs/>
        </w:rPr>
        <w:t>Best of Show and CE Pro BEST Awards</w:t>
      </w:r>
    </w:p>
    <w:p w14:paraId="36C9693E" w14:textId="391B7026" w:rsidR="00DA45DF" w:rsidRPr="00340182" w:rsidRDefault="00DA45DF" w:rsidP="00056FA7">
      <w:pPr>
        <w:rPr>
          <w:rFonts w:ascii="Arial" w:hAnsi="Arial" w:cs="Arial"/>
          <w:b/>
          <w:sz w:val="32"/>
          <w:szCs w:val="32"/>
        </w:rPr>
      </w:pPr>
    </w:p>
    <w:p w14:paraId="62213E24" w14:textId="6C2AD58E" w:rsidR="009C778F" w:rsidRDefault="0029281A" w:rsidP="00340182">
      <w:pPr>
        <w:spacing w:line="360" w:lineRule="auto"/>
        <w:rPr>
          <w:rFonts w:ascii="Arial" w:eastAsia="Calibri" w:hAnsi="Arial" w:cs="Arial"/>
          <w:color w:val="000000"/>
          <w:sz w:val="22"/>
          <w:szCs w:val="22"/>
        </w:rPr>
      </w:pPr>
      <w:r w:rsidRPr="00340182">
        <w:rPr>
          <w:rFonts w:ascii="Arial" w:hAnsi="Arial" w:cs="Arial"/>
          <w:b/>
          <w:sz w:val="22"/>
          <w:szCs w:val="22"/>
        </w:rPr>
        <w:t>SEMINOLE</w:t>
      </w:r>
      <w:r w:rsidR="00240973" w:rsidRPr="00340182">
        <w:rPr>
          <w:rFonts w:ascii="Arial" w:hAnsi="Arial" w:cs="Arial"/>
          <w:b/>
          <w:sz w:val="22"/>
          <w:szCs w:val="22"/>
        </w:rPr>
        <w:t xml:space="preserve">, Fla. </w:t>
      </w:r>
      <w:r w:rsidR="00240973" w:rsidRPr="00340182">
        <w:rPr>
          <w:rFonts w:ascii="Arial" w:hAnsi="Arial" w:cs="Arial"/>
          <w:bCs/>
          <w:sz w:val="22"/>
          <w:szCs w:val="22"/>
        </w:rPr>
        <w:t>—</w:t>
      </w:r>
      <w:r w:rsidR="00240973" w:rsidRPr="00340182">
        <w:rPr>
          <w:rFonts w:ascii="Arial" w:hAnsi="Arial" w:cs="Arial"/>
          <w:b/>
          <w:sz w:val="22"/>
          <w:szCs w:val="22"/>
        </w:rPr>
        <w:t xml:space="preserve"> </w:t>
      </w:r>
      <w:r w:rsidR="00E77688" w:rsidRPr="00340182">
        <w:rPr>
          <w:rFonts w:ascii="Arial" w:hAnsi="Arial" w:cs="Arial"/>
          <w:b/>
          <w:sz w:val="22"/>
          <w:szCs w:val="22"/>
        </w:rPr>
        <w:t xml:space="preserve">Sept. </w:t>
      </w:r>
      <w:r w:rsidR="00C84E4E">
        <w:rPr>
          <w:rFonts w:ascii="Arial" w:hAnsi="Arial" w:cs="Arial"/>
          <w:b/>
          <w:sz w:val="22"/>
          <w:szCs w:val="22"/>
        </w:rPr>
        <w:t>19</w:t>
      </w:r>
      <w:r w:rsidR="006E75D9" w:rsidRPr="00340182">
        <w:rPr>
          <w:rFonts w:ascii="Arial" w:hAnsi="Arial" w:cs="Arial"/>
          <w:b/>
          <w:sz w:val="22"/>
          <w:szCs w:val="22"/>
        </w:rPr>
        <w:t>, 202</w:t>
      </w:r>
      <w:r w:rsidR="00C83B6C" w:rsidRPr="00340182">
        <w:rPr>
          <w:rFonts w:ascii="Arial" w:hAnsi="Arial" w:cs="Arial"/>
          <w:b/>
          <w:sz w:val="22"/>
          <w:szCs w:val="22"/>
        </w:rPr>
        <w:t>3</w:t>
      </w:r>
      <w:r w:rsidR="00240973" w:rsidRPr="00340182">
        <w:rPr>
          <w:rFonts w:ascii="Arial" w:hAnsi="Arial" w:cs="Arial"/>
          <w:b/>
          <w:sz w:val="22"/>
          <w:szCs w:val="22"/>
        </w:rPr>
        <w:t xml:space="preserve"> </w:t>
      </w:r>
      <w:r w:rsidR="00240973" w:rsidRPr="00340182">
        <w:rPr>
          <w:rFonts w:ascii="Arial" w:hAnsi="Arial" w:cs="Arial"/>
          <w:bCs/>
          <w:sz w:val="22"/>
          <w:szCs w:val="22"/>
        </w:rPr>
        <w:t>—</w:t>
      </w:r>
      <w:r w:rsidR="00240973" w:rsidRPr="00340182">
        <w:rPr>
          <w:rFonts w:ascii="Arial" w:hAnsi="Arial" w:cs="Arial"/>
          <w:sz w:val="22"/>
          <w:szCs w:val="22"/>
        </w:rPr>
        <w:t xml:space="preserve"> </w:t>
      </w:r>
      <w:hyperlink r:id="rId10" w:history="1">
        <w:r w:rsidR="00240973" w:rsidRPr="00340182">
          <w:rPr>
            <w:rStyle w:val="Hyperlink"/>
            <w:rFonts w:ascii="Arial" w:hAnsi="Arial" w:cs="Arial"/>
            <w:sz w:val="22"/>
            <w:szCs w:val="22"/>
          </w:rPr>
          <w:t>Just Add Power</w:t>
        </w:r>
      </w:hyperlink>
      <w:r w:rsidR="00240973" w:rsidRPr="00340182">
        <w:rPr>
          <w:rFonts w:ascii="Arial" w:hAnsi="Arial" w:cs="Arial"/>
          <w:sz w:val="22"/>
          <w:szCs w:val="22"/>
        </w:rPr>
        <w:t xml:space="preserve">, </w:t>
      </w:r>
      <w:r w:rsidR="00E20D51" w:rsidRPr="00340182">
        <w:rPr>
          <w:rFonts w:ascii="Arial" w:hAnsi="Arial" w:cs="Arial"/>
          <w:sz w:val="22"/>
          <w:szCs w:val="22"/>
        </w:rPr>
        <w:t>a</w:t>
      </w:r>
      <w:r w:rsidR="006E1096" w:rsidRPr="00340182">
        <w:rPr>
          <w:rFonts w:ascii="Arial" w:hAnsi="Arial" w:cs="Arial"/>
          <w:sz w:val="22"/>
          <w:szCs w:val="22"/>
        </w:rPr>
        <w:t xml:space="preserve"> </w:t>
      </w:r>
      <w:r w:rsidR="000400BF" w:rsidRPr="00340182">
        <w:rPr>
          <w:rFonts w:ascii="Arial" w:hAnsi="Arial" w:cs="Arial"/>
          <w:sz w:val="22"/>
          <w:szCs w:val="22"/>
        </w:rPr>
        <w:t xml:space="preserve">leader in </w:t>
      </w:r>
      <w:r w:rsidR="007C0F41" w:rsidRPr="00340182">
        <w:rPr>
          <w:rFonts w:ascii="Arial" w:hAnsi="Arial" w:cs="Arial"/>
          <w:sz w:val="22"/>
          <w:szCs w:val="22"/>
        </w:rPr>
        <w:t>AV</w:t>
      </w:r>
      <w:r w:rsidR="000400BF" w:rsidRPr="00340182">
        <w:rPr>
          <w:rFonts w:ascii="Arial" w:hAnsi="Arial" w:cs="Arial"/>
          <w:sz w:val="22"/>
          <w:szCs w:val="22"/>
        </w:rPr>
        <w:t>-over-IP distribution</w:t>
      </w:r>
      <w:r w:rsidR="00822BB0" w:rsidRPr="00340182">
        <w:rPr>
          <w:rFonts w:ascii="Arial" w:hAnsi="Arial" w:cs="Arial"/>
          <w:sz w:val="22"/>
          <w:szCs w:val="22"/>
        </w:rPr>
        <w:t xml:space="preserve">, </w:t>
      </w:r>
      <w:r w:rsidR="007332D8">
        <w:rPr>
          <w:rFonts w:ascii="Arial" w:eastAsia="Calibri" w:hAnsi="Arial" w:cs="Arial"/>
          <w:color w:val="000000"/>
          <w:sz w:val="22"/>
          <w:szCs w:val="22"/>
        </w:rPr>
        <w:t>today announced that</w:t>
      </w:r>
      <w:r w:rsidR="00A37B91">
        <w:rPr>
          <w:rFonts w:ascii="Arial" w:eastAsia="Calibri" w:hAnsi="Arial" w:cs="Arial"/>
          <w:color w:val="000000"/>
          <w:sz w:val="22"/>
          <w:szCs w:val="22"/>
        </w:rPr>
        <w:t xml:space="preserve"> at CEDIA Expo 2023 in Denver</w:t>
      </w:r>
      <w:r w:rsidR="00621B9E">
        <w:rPr>
          <w:rFonts w:ascii="Arial" w:eastAsia="Calibri" w:hAnsi="Arial" w:cs="Arial"/>
          <w:color w:val="000000"/>
          <w:sz w:val="22"/>
          <w:szCs w:val="22"/>
        </w:rPr>
        <w:t>,</w:t>
      </w:r>
      <w:r w:rsidR="007332D8">
        <w:rPr>
          <w:rFonts w:ascii="Arial" w:eastAsia="Calibri" w:hAnsi="Arial" w:cs="Arial"/>
          <w:color w:val="000000"/>
          <w:sz w:val="22"/>
          <w:szCs w:val="22"/>
        </w:rPr>
        <w:t xml:space="preserve"> </w:t>
      </w:r>
      <w:r w:rsidR="00A37B91">
        <w:rPr>
          <w:rFonts w:ascii="Arial" w:eastAsia="Calibri" w:hAnsi="Arial" w:cs="Arial"/>
          <w:color w:val="000000"/>
          <w:sz w:val="22"/>
          <w:szCs w:val="22"/>
        </w:rPr>
        <w:t xml:space="preserve">the company’s </w:t>
      </w:r>
      <w:r w:rsidR="00681485" w:rsidRPr="00681485">
        <w:rPr>
          <w:rFonts w:ascii="Arial" w:eastAsia="Calibri" w:hAnsi="Arial" w:cs="Arial"/>
          <w:color w:val="000000"/>
          <w:sz w:val="22"/>
          <w:szCs w:val="22"/>
        </w:rPr>
        <w:t xml:space="preserve">3G </w:t>
      </w:r>
      <w:r w:rsidR="00966CC4">
        <w:rPr>
          <w:rFonts w:ascii="Arial" w:eastAsia="Calibri" w:hAnsi="Arial" w:cs="Arial"/>
          <w:color w:val="000000"/>
          <w:sz w:val="22"/>
          <w:szCs w:val="22"/>
        </w:rPr>
        <w:t xml:space="preserve">Ultra </w:t>
      </w:r>
      <w:r w:rsidR="00681485" w:rsidRPr="00681485">
        <w:rPr>
          <w:rFonts w:ascii="Arial" w:eastAsia="Calibri" w:hAnsi="Arial" w:cs="Arial"/>
          <w:color w:val="000000"/>
          <w:sz w:val="22"/>
          <w:szCs w:val="22"/>
        </w:rPr>
        <w:t xml:space="preserve">718 AVP </w:t>
      </w:r>
      <w:r w:rsidR="004622DC">
        <w:rPr>
          <w:rFonts w:ascii="Arial" w:eastAsia="Calibri" w:hAnsi="Arial" w:cs="Arial"/>
          <w:color w:val="000000"/>
          <w:sz w:val="22"/>
          <w:szCs w:val="22"/>
        </w:rPr>
        <w:t>t</w:t>
      </w:r>
      <w:r w:rsidR="00681485" w:rsidRPr="00681485">
        <w:rPr>
          <w:rFonts w:ascii="Arial" w:eastAsia="Calibri" w:hAnsi="Arial" w:cs="Arial"/>
          <w:color w:val="000000"/>
          <w:sz w:val="22"/>
          <w:szCs w:val="22"/>
        </w:rPr>
        <w:t>ransmitter</w:t>
      </w:r>
      <w:r w:rsidR="00681485">
        <w:rPr>
          <w:rFonts w:ascii="Arial" w:eastAsia="Calibri" w:hAnsi="Arial" w:cs="Arial"/>
          <w:color w:val="000000"/>
          <w:sz w:val="22"/>
          <w:szCs w:val="22"/>
        </w:rPr>
        <w:t xml:space="preserve"> was inducted into </w:t>
      </w:r>
      <w:r w:rsidR="000424E5">
        <w:rPr>
          <w:rFonts w:ascii="Arial" w:eastAsia="Calibri" w:hAnsi="Arial" w:cs="Arial"/>
          <w:color w:val="000000"/>
          <w:sz w:val="22"/>
          <w:szCs w:val="22"/>
        </w:rPr>
        <w:t xml:space="preserve">the </w:t>
      </w:r>
      <w:r w:rsidR="00681485">
        <w:rPr>
          <w:rFonts w:ascii="Arial" w:eastAsia="Calibri" w:hAnsi="Arial" w:cs="Arial"/>
          <w:color w:val="000000"/>
          <w:sz w:val="22"/>
          <w:szCs w:val="22"/>
        </w:rPr>
        <w:t>CEDIA Product Hall of Fame</w:t>
      </w:r>
      <w:r w:rsidR="00A37B91">
        <w:rPr>
          <w:rFonts w:ascii="Arial" w:eastAsia="Calibri" w:hAnsi="Arial" w:cs="Arial"/>
          <w:color w:val="000000"/>
          <w:sz w:val="22"/>
          <w:szCs w:val="22"/>
        </w:rPr>
        <w:t>,</w:t>
      </w:r>
      <w:r w:rsidR="00681485">
        <w:rPr>
          <w:rFonts w:ascii="Arial" w:eastAsia="Calibri" w:hAnsi="Arial" w:cs="Arial"/>
          <w:color w:val="000000"/>
          <w:sz w:val="22"/>
          <w:szCs w:val="22"/>
        </w:rPr>
        <w:t xml:space="preserve"> while it</w:t>
      </w:r>
      <w:r w:rsidR="00F748AD">
        <w:rPr>
          <w:rFonts w:ascii="Arial" w:eastAsia="Calibri" w:hAnsi="Arial" w:cs="Arial"/>
          <w:color w:val="000000"/>
          <w:sz w:val="22"/>
          <w:szCs w:val="22"/>
        </w:rPr>
        <w:t xml:space="preserve">s </w:t>
      </w:r>
      <w:r w:rsidR="00681485" w:rsidRPr="00681485">
        <w:rPr>
          <w:rFonts w:ascii="Arial" w:eastAsia="Calibri" w:hAnsi="Arial" w:cs="Arial"/>
          <w:color w:val="000000"/>
          <w:sz w:val="22"/>
          <w:szCs w:val="22"/>
        </w:rPr>
        <w:t>MaxColor Series 2</w:t>
      </w:r>
      <w:r w:rsidR="0096335F">
        <w:rPr>
          <w:rFonts w:ascii="Arial" w:eastAsia="Calibri" w:hAnsi="Arial" w:cs="Arial"/>
          <w:color w:val="000000"/>
          <w:sz w:val="22"/>
          <w:szCs w:val="22"/>
        </w:rPr>
        <w:t xml:space="preserve"> </w:t>
      </w:r>
      <w:r w:rsidR="00430A87">
        <w:rPr>
          <w:rFonts w:ascii="Arial" w:eastAsia="Calibri" w:hAnsi="Arial" w:cs="Arial"/>
          <w:color w:val="000000"/>
          <w:sz w:val="22"/>
          <w:szCs w:val="22"/>
        </w:rPr>
        <w:t xml:space="preserve">won </w:t>
      </w:r>
      <w:r w:rsidR="00A37B91">
        <w:rPr>
          <w:rFonts w:ascii="Arial" w:eastAsia="Calibri" w:hAnsi="Arial" w:cs="Arial"/>
          <w:color w:val="000000"/>
          <w:sz w:val="22"/>
          <w:szCs w:val="22"/>
        </w:rPr>
        <w:t xml:space="preserve">the </w:t>
      </w:r>
      <w:r w:rsidR="00430A87" w:rsidRPr="00430A87">
        <w:rPr>
          <w:rFonts w:ascii="Arial" w:eastAsia="Calibri" w:hAnsi="Arial" w:cs="Arial"/>
          <w:color w:val="000000"/>
          <w:sz w:val="22"/>
          <w:szCs w:val="22"/>
        </w:rPr>
        <w:t xml:space="preserve">CE Pro BEST </w:t>
      </w:r>
      <w:r w:rsidR="00A37B91">
        <w:rPr>
          <w:rFonts w:ascii="Arial" w:eastAsia="Calibri" w:hAnsi="Arial" w:cs="Arial"/>
          <w:color w:val="000000"/>
          <w:sz w:val="22"/>
          <w:szCs w:val="22"/>
        </w:rPr>
        <w:t xml:space="preserve">award for </w:t>
      </w:r>
      <w:r w:rsidR="00A37B91" w:rsidRPr="00A37B91">
        <w:rPr>
          <w:rFonts w:ascii="Arial" w:eastAsia="Calibri" w:hAnsi="Arial" w:cs="Arial"/>
          <w:color w:val="000000"/>
          <w:sz w:val="22"/>
          <w:szCs w:val="22"/>
        </w:rPr>
        <w:t>AV-</w:t>
      </w:r>
      <w:r w:rsidR="000424E5">
        <w:rPr>
          <w:rFonts w:ascii="Arial" w:eastAsia="Calibri" w:hAnsi="Arial" w:cs="Arial"/>
          <w:color w:val="000000"/>
          <w:sz w:val="22"/>
          <w:szCs w:val="22"/>
        </w:rPr>
        <w:t>o</w:t>
      </w:r>
      <w:r w:rsidR="00A37B91" w:rsidRPr="00A37B91">
        <w:rPr>
          <w:rFonts w:ascii="Arial" w:eastAsia="Calibri" w:hAnsi="Arial" w:cs="Arial"/>
          <w:color w:val="000000"/>
          <w:sz w:val="22"/>
          <w:szCs w:val="22"/>
        </w:rPr>
        <w:t>ver-IP</w:t>
      </w:r>
      <w:r w:rsidR="00A37B91">
        <w:rPr>
          <w:rFonts w:ascii="Arial" w:eastAsia="Calibri" w:hAnsi="Arial" w:cs="Arial"/>
          <w:color w:val="000000"/>
          <w:sz w:val="22"/>
          <w:szCs w:val="22"/>
        </w:rPr>
        <w:t xml:space="preserve"> </w:t>
      </w:r>
      <w:r w:rsidR="00430A87" w:rsidRPr="00430A87">
        <w:rPr>
          <w:rFonts w:ascii="Arial" w:eastAsia="Calibri" w:hAnsi="Arial" w:cs="Arial"/>
          <w:color w:val="000000"/>
          <w:sz w:val="22"/>
          <w:szCs w:val="22"/>
        </w:rPr>
        <w:t xml:space="preserve">and </w:t>
      </w:r>
      <w:r w:rsidR="00A37B91">
        <w:rPr>
          <w:rFonts w:ascii="Arial" w:eastAsia="Calibri" w:hAnsi="Arial" w:cs="Arial"/>
          <w:color w:val="000000"/>
          <w:sz w:val="22"/>
          <w:szCs w:val="22"/>
        </w:rPr>
        <w:t xml:space="preserve">the </w:t>
      </w:r>
      <w:r w:rsidR="00430A87" w:rsidRPr="00430A87">
        <w:rPr>
          <w:rFonts w:ascii="Arial" w:eastAsia="Calibri" w:hAnsi="Arial" w:cs="Arial"/>
          <w:color w:val="000000"/>
          <w:sz w:val="22"/>
          <w:szCs w:val="22"/>
        </w:rPr>
        <w:t>Resi</w:t>
      </w:r>
      <w:r w:rsidR="00430A87">
        <w:rPr>
          <w:rFonts w:ascii="Arial" w:eastAsia="Calibri" w:hAnsi="Arial" w:cs="Arial"/>
          <w:color w:val="000000"/>
          <w:sz w:val="22"/>
          <w:szCs w:val="22"/>
        </w:rPr>
        <w:t>dential</w:t>
      </w:r>
      <w:r w:rsidR="00430A87" w:rsidRPr="00430A87">
        <w:rPr>
          <w:rFonts w:ascii="Arial" w:eastAsia="Calibri" w:hAnsi="Arial" w:cs="Arial"/>
          <w:color w:val="000000"/>
          <w:sz w:val="22"/>
          <w:szCs w:val="22"/>
        </w:rPr>
        <w:t xml:space="preserve"> Systems B</w:t>
      </w:r>
      <w:r w:rsidR="00430A87">
        <w:rPr>
          <w:rFonts w:ascii="Arial" w:eastAsia="Calibri" w:hAnsi="Arial" w:cs="Arial"/>
          <w:color w:val="000000"/>
          <w:sz w:val="22"/>
          <w:szCs w:val="22"/>
        </w:rPr>
        <w:t xml:space="preserve">est </w:t>
      </w:r>
      <w:r w:rsidR="00430A87" w:rsidRPr="00430A87">
        <w:rPr>
          <w:rFonts w:ascii="Arial" w:eastAsia="Calibri" w:hAnsi="Arial" w:cs="Arial"/>
          <w:color w:val="000000"/>
          <w:sz w:val="22"/>
          <w:szCs w:val="22"/>
        </w:rPr>
        <w:t>o</w:t>
      </w:r>
      <w:r w:rsidR="00430A87">
        <w:rPr>
          <w:rFonts w:ascii="Arial" w:eastAsia="Calibri" w:hAnsi="Arial" w:cs="Arial"/>
          <w:color w:val="000000"/>
          <w:sz w:val="22"/>
          <w:szCs w:val="22"/>
        </w:rPr>
        <w:t xml:space="preserve">f </w:t>
      </w:r>
      <w:r w:rsidR="00430A87" w:rsidRPr="00430A87">
        <w:rPr>
          <w:rFonts w:ascii="Arial" w:eastAsia="Calibri" w:hAnsi="Arial" w:cs="Arial"/>
          <w:color w:val="000000"/>
          <w:sz w:val="22"/>
          <w:szCs w:val="22"/>
        </w:rPr>
        <w:t>S</w:t>
      </w:r>
      <w:r w:rsidR="00430A87">
        <w:rPr>
          <w:rFonts w:ascii="Arial" w:eastAsia="Calibri" w:hAnsi="Arial" w:cs="Arial"/>
          <w:color w:val="000000"/>
          <w:sz w:val="22"/>
          <w:szCs w:val="22"/>
        </w:rPr>
        <w:t xml:space="preserve">how award. </w:t>
      </w:r>
      <w:r w:rsidR="009B49A2">
        <w:rPr>
          <w:rFonts w:ascii="Arial" w:eastAsia="Calibri" w:hAnsi="Arial" w:cs="Arial"/>
          <w:color w:val="000000"/>
          <w:sz w:val="22"/>
          <w:szCs w:val="22"/>
        </w:rPr>
        <w:t>This is the second product from Just Add Power to be inducted into the CEDIA Product Hall of Fame</w:t>
      </w:r>
      <w:r w:rsidR="007F10C4">
        <w:rPr>
          <w:rFonts w:ascii="Arial" w:eastAsia="Calibri" w:hAnsi="Arial" w:cs="Arial"/>
          <w:color w:val="000000"/>
          <w:sz w:val="22"/>
          <w:szCs w:val="22"/>
        </w:rPr>
        <w:t xml:space="preserve">, </w:t>
      </w:r>
      <w:r w:rsidR="00A37B91">
        <w:rPr>
          <w:rFonts w:ascii="Arial" w:eastAsia="Calibri" w:hAnsi="Arial" w:cs="Arial"/>
          <w:color w:val="000000"/>
          <w:sz w:val="22"/>
          <w:szCs w:val="22"/>
        </w:rPr>
        <w:t>joining</w:t>
      </w:r>
      <w:r w:rsidR="007F10C4">
        <w:rPr>
          <w:rFonts w:ascii="Arial" w:eastAsia="Calibri" w:hAnsi="Arial" w:cs="Arial"/>
          <w:color w:val="000000"/>
          <w:sz w:val="22"/>
          <w:szCs w:val="22"/>
        </w:rPr>
        <w:t xml:space="preserve"> the</w:t>
      </w:r>
      <w:r w:rsidR="007332D8">
        <w:rPr>
          <w:rFonts w:ascii="Arial" w:eastAsia="Calibri" w:hAnsi="Arial" w:cs="Arial"/>
          <w:color w:val="000000"/>
          <w:sz w:val="22"/>
          <w:szCs w:val="22"/>
        </w:rPr>
        <w:t xml:space="preserve"> Just Add Power</w:t>
      </w:r>
      <w:r w:rsidR="007F10C4">
        <w:rPr>
          <w:rFonts w:ascii="Arial" w:eastAsia="Calibri" w:hAnsi="Arial" w:cs="Arial"/>
          <w:color w:val="000000"/>
          <w:sz w:val="22"/>
          <w:szCs w:val="22"/>
        </w:rPr>
        <w:t xml:space="preserve"> </w:t>
      </w:r>
      <w:r w:rsidR="007F10C4" w:rsidRPr="007F10C4">
        <w:rPr>
          <w:rFonts w:ascii="Arial" w:eastAsia="Calibri" w:hAnsi="Arial" w:cs="Arial"/>
          <w:color w:val="000000"/>
          <w:sz w:val="22"/>
          <w:szCs w:val="22"/>
        </w:rPr>
        <w:t>2G Platform</w:t>
      </w:r>
      <w:r w:rsidR="00A37B91">
        <w:rPr>
          <w:rFonts w:ascii="Arial" w:eastAsia="Calibri" w:hAnsi="Arial" w:cs="Arial"/>
          <w:color w:val="000000"/>
          <w:sz w:val="22"/>
          <w:szCs w:val="22"/>
        </w:rPr>
        <w:t xml:space="preserve">, inducted in </w:t>
      </w:r>
      <w:r w:rsidR="00D2732A">
        <w:rPr>
          <w:rFonts w:ascii="Arial" w:eastAsia="Calibri" w:hAnsi="Arial" w:cs="Arial"/>
          <w:color w:val="000000"/>
          <w:sz w:val="22"/>
          <w:szCs w:val="22"/>
        </w:rPr>
        <w:t>2019.</w:t>
      </w:r>
      <w:r w:rsidR="00A37B91">
        <w:rPr>
          <w:rFonts w:ascii="Arial" w:eastAsia="Calibri" w:hAnsi="Arial" w:cs="Arial"/>
          <w:color w:val="000000"/>
          <w:sz w:val="22"/>
          <w:szCs w:val="22"/>
        </w:rPr>
        <w:t xml:space="preserve"> The MaxColor Series 2 continues its award-winning debut year, having taken home multiple honors in 2023 at ISE, InfoComm, and now CEDIA.</w:t>
      </w:r>
    </w:p>
    <w:p w14:paraId="35FBCCA6" w14:textId="647DC8A1" w:rsidR="009F494D" w:rsidRDefault="009F494D" w:rsidP="00340182">
      <w:pPr>
        <w:spacing w:line="360" w:lineRule="auto"/>
        <w:rPr>
          <w:rFonts w:ascii="Arial" w:eastAsia="Calibri" w:hAnsi="Arial" w:cs="Arial"/>
          <w:color w:val="000000"/>
          <w:sz w:val="22"/>
          <w:szCs w:val="22"/>
        </w:rPr>
      </w:pPr>
    </w:p>
    <w:p w14:paraId="0D58FF20" w14:textId="424F86D9" w:rsidR="009F494D" w:rsidRDefault="009F494D" w:rsidP="00340182">
      <w:pPr>
        <w:spacing w:line="360" w:lineRule="auto"/>
        <w:rPr>
          <w:rFonts w:ascii="Arial" w:eastAsia="Calibri" w:hAnsi="Arial" w:cs="Arial"/>
          <w:color w:val="000000"/>
          <w:sz w:val="22"/>
          <w:szCs w:val="22"/>
        </w:rPr>
      </w:pPr>
      <w:r w:rsidRPr="00114156">
        <w:rPr>
          <w:rFonts w:ascii="Arial" w:eastAsia="Calibri" w:hAnsi="Arial" w:cs="Arial"/>
          <w:color w:val="000000"/>
          <w:sz w:val="22"/>
          <w:szCs w:val="22"/>
        </w:rPr>
        <w:t>"</w:t>
      </w:r>
      <w:r w:rsidR="00351A11">
        <w:rPr>
          <w:rFonts w:ascii="Arial" w:eastAsia="Calibri" w:hAnsi="Arial" w:cs="Arial"/>
          <w:color w:val="000000"/>
          <w:sz w:val="22"/>
          <w:szCs w:val="22"/>
        </w:rPr>
        <w:t>This is</w:t>
      </w:r>
      <w:r w:rsidR="00A37B91">
        <w:rPr>
          <w:rFonts w:ascii="Arial" w:eastAsia="Calibri" w:hAnsi="Arial" w:cs="Arial"/>
          <w:color w:val="000000"/>
          <w:sz w:val="22"/>
          <w:szCs w:val="22"/>
        </w:rPr>
        <w:t xml:space="preserve"> a</w:t>
      </w:r>
      <w:r w:rsidR="00351A11">
        <w:rPr>
          <w:rFonts w:ascii="Arial" w:eastAsia="Calibri" w:hAnsi="Arial" w:cs="Arial"/>
          <w:color w:val="000000"/>
          <w:sz w:val="22"/>
          <w:szCs w:val="22"/>
        </w:rPr>
        <w:t xml:space="preserve"> </w:t>
      </w:r>
      <w:r w:rsidR="00647E6F">
        <w:rPr>
          <w:rFonts w:ascii="Arial" w:eastAsia="Calibri" w:hAnsi="Arial" w:cs="Arial"/>
          <w:color w:val="000000"/>
          <w:sz w:val="22"/>
          <w:szCs w:val="22"/>
        </w:rPr>
        <w:t>huge</w:t>
      </w:r>
      <w:r w:rsidR="00351A11">
        <w:rPr>
          <w:rFonts w:ascii="Arial" w:eastAsia="Calibri" w:hAnsi="Arial" w:cs="Arial"/>
          <w:color w:val="000000"/>
          <w:sz w:val="22"/>
          <w:szCs w:val="22"/>
        </w:rPr>
        <w:t xml:space="preserve"> milestone in Just Add Power’s </w:t>
      </w:r>
      <w:r w:rsidR="001B5651">
        <w:rPr>
          <w:rFonts w:ascii="Arial" w:eastAsia="Calibri" w:hAnsi="Arial" w:cs="Arial"/>
          <w:color w:val="000000"/>
          <w:sz w:val="22"/>
          <w:szCs w:val="22"/>
        </w:rPr>
        <w:t>history</w:t>
      </w:r>
      <w:r w:rsidR="00351A11">
        <w:rPr>
          <w:rFonts w:ascii="Arial" w:eastAsia="Calibri" w:hAnsi="Arial" w:cs="Arial"/>
          <w:color w:val="000000"/>
          <w:sz w:val="22"/>
          <w:szCs w:val="22"/>
        </w:rPr>
        <w:t xml:space="preserve"> </w:t>
      </w:r>
      <w:r w:rsidR="00966CC4">
        <w:rPr>
          <w:rFonts w:ascii="Arial" w:eastAsia="Calibri" w:hAnsi="Arial" w:cs="Arial"/>
          <w:color w:val="000000"/>
          <w:sz w:val="22"/>
          <w:szCs w:val="22"/>
        </w:rPr>
        <w:t xml:space="preserve">of </w:t>
      </w:r>
      <w:r w:rsidR="001B5651">
        <w:rPr>
          <w:rFonts w:ascii="Arial" w:eastAsia="Calibri" w:hAnsi="Arial" w:cs="Arial"/>
          <w:color w:val="000000"/>
          <w:sz w:val="22"/>
          <w:szCs w:val="22"/>
        </w:rPr>
        <w:t>delivering</w:t>
      </w:r>
      <w:r w:rsidR="00351A11">
        <w:rPr>
          <w:rFonts w:ascii="Arial" w:eastAsia="Calibri" w:hAnsi="Arial" w:cs="Arial"/>
          <w:color w:val="000000"/>
          <w:sz w:val="22"/>
          <w:szCs w:val="22"/>
        </w:rPr>
        <w:t xml:space="preserve"> </w:t>
      </w:r>
      <w:r w:rsidR="00A37B91">
        <w:rPr>
          <w:rFonts w:ascii="Arial" w:eastAsia="Calibri" w:hAnsi="Arial" w:cs="Arial"/>
          <w:color w:val="000000"/>
          <w:sz w:val="22"/>
          <w:szCs w:val="22"/>
        </w:rPr>
        <w:t>AV-</w:t>
      </w:r>
      <w:r w:rsidR="00647E6F">
        <w:rPr>
          <w:rFonts w:ascii="Arial" w:eastAsia="Calibri" w:hAnsi="Arial" w:cs="Arial"/>
          <w:color w:val="000000"/>
          <w:sz w:val="22"/>
          <w:szCs w:val="22"/>
        </w:rPr>
        <w:t>over</w:t>
      </w:r>
      <w:r w:rsidR="00A37B91">
        <w:rPr>
          <w:rFonts w:ascii="Arial" w:eastAsia="Calibri" w:hAnsi="Arial" w:cs="Arial"/>
          <w:color w:val="000000"/>
          <w:sz w:val="22"/>
          <w:szCs w:val="22"/>
        </w:rPr>
        <w:t>-</w:t>
      </w:r>
      <w:r w:rsidR="00647E6F">
        <w:rPr>
          <w:rFonts w:ascii="Arial" w:eastAsia="Calibri" w:hAnsi="Arial" w:cs="Arial"/>
          <w:color w:val="000000"/>
          <w:sz w:val="22"/>
          <w:szCs w:val="22"/>
        </w:rPr>
        <w:t>IP excellence</w:t>
      </w:r>
      <w:r w:rsidRPr="00114156">
        <w:rPr>
          <w:rFonts w:ascii="Arial" w:eastAsia="Calibri" w:hAnsi="Arial" w:cs="Arial"/>
          <w:color w:val="000000"/>
          <w:sz w:val="22"/>
          <w:szCs w:val="22"/>
        </w:rPr>
        <w:t xml:space="preserve">," said Ed Qualls, CEO and founder at </w:t>
      </w:r>
      <w:r w:rsidR="00A37B91">
        <w:rPr>
          <w:rFonts w:ascii="Arial" w:eastAsia="Calibri" w:hAnsi="Arial" w:cs="Arial"/>
          <w:color w:val="000000"/>
          <w:sz w:val="22"/>
          <w:szCs w:val="22"/>
        </w:rPr>
        <w:t>Just Add Power</w:t>
      </w:r>
      <w:r w:rsidRPr="00114156">
        <w:rPr>
          <w:rFonts w:ascii="Arial" w:eastAsia="Calibri" w:hAnsi="Arial" w:cs="Arial"/>
          <w:color w:val="000000"/>
          <w:sz w:val="22"/>
          <w:szCs w:val="22"/>
        </w:rPr>
        <w:t>. "</w:t>
      </w:r>
      <w:r w:rsidR="00055A2B">
        <w:rPr>
          <w:rFonts w:ascii="Arial" w:eastAsia="Calibri" w:hAnsi="Arial" w:cs="Arial"/>
          <w:color w:val="000000"/>
          <w:sz w:val="22"/>
          <w:szCs w:val="22"/>
        </w:rPr>
        <w:t xml:space="preserve">At every stage </w:t>
      </w:r>
      <w:r w:rsidR="00490718">
        <w:rPr>
          <w:rFonts w:ascii="Arial" w:eastAsia="Calibri" w:hAnsi="Arial" w:cs="Arial"/>
          <w:color w:val="000000"/>
          <w:sz w:val="22"/>
          <w:szCs w:val="22"/>
        </w:rPr>
        <w:t>of our product development</w:t>
      </w:r>
      <w:r w:rsidR="001B5651">
        <w:rPr>
          <w:rFonts w:ascii="Arial" w:eastAsia="Calibri" w:hAnsi="Arial" w:cs="Arial"/>
          <w:color w:val="000000"/>
          <w:sz w:val="22"/>
          <w:szCs w:val="22"/>
        </w:rPr>
        <w:t>,</w:t>
      </w:r>
      <w:r w:rsidR="00490718">
        <w:rPr>
          <w:rFonts w:ascii="Arial" w:eastAsia="Calibri" w:hAnsi="Arial" w:cs="Arial"/>
          <w:color w:val="000000"/>
          <w:sz w:val="22"/>
          <w:szCs w:val="22"/>
        </w:rPr>
        <w:t xml:space="preserve"> we continue to build on features and benefits that will propel </w:t>
      </w:r>
      <w:r w:rsidR="00D1400A">
        <w:rPr>
          <w:rFonts w:ascii="Arial" w:eastAsia="Calibri" w:hAnsi="Arial" w:cs="Arial"/>
          <w:color w:val="000000"/>
          <w:sz w:val="22"/>
          <w:szCs w:val="22"/>
        </w:rPr>
        <w:t xml:space="preserve">the </w:t>
      </w:r>
      <w:r w:rsidR="00490718">
        <w:rPr>
          <w:rFonts w:ascii="Arial" w:eastAsia="Calibri" w:hAnsi="Arial" w:cs="Arial"/>
          <w:color w:val="000000"/>
          <w:sz w:val="22"/>
          <w:szCs w:val="22"/>
        </w:rPr>
        <w:t>integrat</w:t>
      </w:r>
      <w:r w:rsidR="00570D48">
        <w:rPr>
          <w:rFonts w:ascii="Arial" w:eastAsia="Calibri" w:hAnsi="Arial" w:cs="Arial"/>
          <w:color w:val="000000"/>
          <w:sz w:val="22"/>
          <w:szCs w:val="22"/>
        </w:rPr>
        <w:t>ion</w:t>
      </w:r>
      <w:r w:rsidR="00490718">
        <w:rPr>
          <w:rFonts w:ascii="Arial" w:eastAsia="Calibri" w:hAnsi="Arial" w:cs="Arial"/>
          <w:color w:val="000000"/>
          <w:sz w:val="22"/>
          <w:szCs w:val="22"/>
        </w:rPr>
        <w:t xml:space="preserve"> and user experience </w:t>
      </w:r>
      <w:r w:rsidR="00570D48">
        <w:rPr>
          <w:rFonts w:ascii="Arial" w:eastAsia="Calibri" w:hAnsi="Arial" w:cs="Arial"/>
          <w:color w:val="000000"/>
          <w:sz w:val="22"/>
          <w:szCs w:val="22"/>
        </w:rPr>
        <w:t xml:space="preserve">into the future. To have </w:t>
      </w:r>
      <w:r w:rsidR="00606BE0">
        <w:rPr>
          <w:rFonts w:ascii="Arial" w:eastAsia="Calibri" w:hAnsi="Arial" w:cs="Arial"/>
          <w:color w:val="000000"/>
          <w:sz w:val="22"/>
          <w:szCs w:val="22"/>
        </w:rPr>
        <w:t>our 3G</w:t>
      </w:r>
      <w:r w:rsidR="00966CC4">
        <w:rPr>
          <w:rFonts w:ascii="Arial" w:eastAsia="Calibri" w:hAnsi="Arial" w:cs="Arial"/>
          <w:color w:val="000000"/>
          <w:sz w:val="22"/>
          <w:szCs w:val="22"/>
        </w:rPr>
        <w:t xml:space="preserve"> Ultra</w:t>
      </w:r>
      <w:r w:rsidR="00606BE0">
        <w:rPr>
          <w:rFonts w:ascii="Arial" w:eastAsia="Calibri" w:hAnsi="Arial" w:cs="Arial"/>
          <w:color w:val="000000"/>
          <w:sz w:val="22"/>
          <w:szCs w:val="22"/>
        </w:rPr>
        <w:t xml:space="preserve"> </w:t>
      </w:r>
      <w:r w:rsidR="004622DC">
        <w:rPr>
          <w:rFonts w:ascii="Arial" w:eastAsia="Calibri" w:hAnsi="Arial" w:cs="Arial"/>
          <w:color w:val="000000"/>
          <w:sz w:val="22"/>
          <w:szCs w:val="22"/>
        </w:rPr>
        <w:t>t</w:t>
      </w:r>
      <w:r w:rsidR="00621B9E">
        <w:rPr>
          <w:rFonts w:ascii="Arial" w:eastAsia="Calibri" w:hAnsi="Arial" w:cs="Arial"/>
          <w:color w:val="000000"/>
          <w:sz w:val="22"/>
          <w:szCs w:val="22"/>
        </w:rPr>
        <w:t xml:space="preserve">ransmitter </w:t>
      </w:r>
      <w:r w:rsidR="00606BE0">
        <w:rPr>
          <w:rFonts w:ascii="Arial" w:eastAsia="Calibri" w:hAnsi="Arial" w:cs="Arial"/>
          <w:color w:val="000000"/>
          <w:sz w:val="22"/>
          <w:szCs w:val="22"/>
        </w:rPr>
        <w:t xml:space="preserve">join our 2G platform in the ranks of </w:t>
      </w:r>
      <w:r w:rsidR="00BB3F6D">
        <w:rPr>
          <w:rFonts w:ascii="Arial" w:eastAsia="Calibri" w:hAnsi="Arial" w:cs="Arial"/>
          <w:color w:val="000000"/>
          <w:sz w:val="22"/>
          <w:szCs w:val="22"/>
        </w:rPr>
        <w:t>the elite</w:t>
      </w:r>
      <w:r w:rsidR="00236894">
        <w:rPr>
          <w:rFonts w:ascii="Arial" w:eastAsia="Calibri" w:hAnsi="Arial" w:cs="Arial"/>
          <w:color w:val="000000"/>
          <w:sz w:val="22"/>
          <w:szCs w:val="22"/>
        </w:rPr>
        <w:t xml:space="preserve"> </w:t>
      </w:r>
      <w:r w:rsidR="002F3C09">
        <w:rPr>
          <w:rFonts w:ascii="Arial" w:eastAsia="Calibri" w:hAnsi="Arial" w:cs="Arial"/>
          <w:color w:val="000000"/>
          <w:sz w:val="22"/>
          <w:szCs w:val="22"/>
        </w:rPr>
        <w:t>product</w:t>
      </w:r>
      <w:r w:rsidR="00BB3F6D">
        <w:rPr>
          <w:rFonts w:ascii="Arial" w:eastAsia="Calibri" w:hAnsi="Arial" w:cs="Arial"/>
          <w:color w:val="000000"/>
          <w:sz w:val="22"/>
          <w:szCs w:val="22"/>
        </w:rPr>
        <w:t xml:space="preserve">s </w:t>
      </w:r>
      <w:r w:rsidR="00123DD3">
        <w:rPr>
          <w:rFonts w:ascii="Arial" w:eastAsia="Calibri" w:hAnsi="Arial" w:cs="Arial"/>
          <w:color w:val="000000"/>
          <w:sz w:val="22"/>
          <w:szCs w:val="22"/>
        </w:rPr>
        <w:t xml:space="preserve"> </w:t>
      </w:r>
      <w:r w:rsidR="002F3C09">
        <w:rPr>
          <w:rFonts w:ascii="Arial" w:eastAsia="Calibri" w:hAnsi="Arial" w:cs="Arial"/>
          <w:color w:val="000000"/>
          <w:sz w:val="22"/>
          <w:szCs w:val="22"/>
        </w:rPr>
        <w:t xml:space="preserve">that have made </w:t>
      </w:r>
      <w:r w:rsidR="00BB3F6D">
        <w:rPr>
          <w:rFonts w:ascii="Arial" w:eastAsia="Calibri" w:hAnsi="Arial" w:cs="Arial"/>
          <w:color w:val="000000"/>
          <w:sz w:val="22"/>
          <w:szCs w:val="22"/>
        </w:rPr>
        <w:t xml:space="preserve">a </w:t>
      </w:r>
      <w:r w:rsidRPr="00114156">
        <w:rPr>
          <w:rFonts w:ascii="Arial" w:eastAsia="Calibri" w:hAnsi="Arial" w:cs="Arial"/>
          <w:color w:val="000000"/>
          <w:sz w:val="22"/>
          <w:szCs w:val="22"/>
        </w:rPr>
        <w:t>real and lasting impact on the industry</w:t>
      </w:r>
      <w:r w:rsidR="00DA4837">
        <w:rPr>
          <w:rFonts w:ascii="Arial" w:eastAsia="Calibri" w:hAnsi="Arial" w:cs="Arial"/>
          <w:color w:val="000000"/>
          <w:sz w:val="22"/>
          <w:szCs w:val="22"/>
        </w:rPr>
        <w:t xml:space="preserve"> is </w:t>
      </w:r>
      <w:r w:rsidR="00A37B91">
        <w:rPr>
          <w:rFonts w:ascii="Arial" w:eastAsia="Calibri" w:hAnsi="Arial" w:cs="Arial"/>
          <w:color w:val="000000"/>
          <w:sz w:val="22"/>
          <w:szCs w:val="22"/>
        </w:rPr>
        <w:t>an incredible</w:t>
      </w:r>
      <w:r w:rsidR="00DA4837">
        <w:rPr>
          <w:rFonts w:ascii="Arial" w:eastAsia="Calibri" w:hAnsi="Arial" w:cs="Arial"/>
          <w:color w:val="000000"/>
          <w:sz w:val="22"/>
          <w:szCs w:val="22"/>
        </w:rPr>
        <w:t xml:space="preserve"> honor</w:t>
      </w:r>
      <w:r w:rsidR="00123DD3">
        <w:rPr>
          <w:rFonts w:ascii="Arial" w:eastAsia="Calibri" w:hAnsi="Arial" w:cs="Arial"/>
          <w:color w:val="000000"/>
          <w:sz w:val="22"/>
          <w:szCs w:val="22"/>
        </w:rPr>
        <w:t xml:space="preserve">. </w:t>
      </w:r>
      <w:r w:rsidR="004622DC">
        <w:rPr>
          <w:rFonts w:ascii="Arial" w:eastAsia="Calibri" w:hAnsi="Arial" w:cs="Arial"/>
          <w:color w:val="000000"/>
          <w:sz w:val="22"/>
          <w:szCs w:val="22"/>
        </w:rPr>
        <w:t xml:space="preserve">To have the only two AV-over-IP products currently in the CEDIA Hall of Fame </w:t>
      </w:r>
      <w:r w:rsidR="00123DD3">
        <w:rPr>
          <w:rFonts w:ascii="Arial" w:eastAsia="Calibri" w:hAnsi="Arial" w:cs="Arial"/>
          <w:color w:val="000000"/>
          <w:sz w:val="22"/>
          <w:szCs w:val="22"/>
        </w:rPr>
        <w:t xml:space="preserve">is a </w:t>
      </w:r>
      <w:r w:rsidR="00430FDE">
        <w:rPr>
          <w:rFonts w:ascii="Arial" w:eastAsia="Calibri" w:hAnsi="Arial" w:cs="Arial"/>
          <w:color w:val="000000"/>
          <w:sz w:val="22"/>
          <w:szCs w:val="22"/>
        </w:rPr>
        <w:t xml:space="preserve">testament </w:t>
      </w:r>
      <w:r w:rsidR="00A37B91">
        <w:rPr>
          <w:rFonts w:ascii="Arial" w:eastAsia="Calibri" w:hAnsi="Arial" w:cs="Arial"/>
          <w:color w:val="000000"/>
          <w:sz w:val="22"/>
          <w:szCs w:val="22"/>
        </w:rPr>
        <w:t xml:space="preserve">to </w:t>
      </w:r>
      <w:r w:rsidR="00430FDE">
        <w:rPr>
          <w:rFonts w:ascii="Arial" w:eastAsia="Calibri" w:hAnsi="Arial" w:cs="Arial"/>
          <w:color w:val="000000"/>
          <w:sz w:val="22"/>
          <w:szCs w:val="22"/>
        </w:rPr>
        <w:t xml:space="preserve">the capabilities of </w:t>
      </w:r>
      <w:r w:rsidR="00966CC4">
        <w:rPr>
          <w:rFonts w:ascii="Arial" w:eastAsia="Calibri" w:hAnsi="Arial" w:cs="Arial"/>
          <w:color w:val="000000"/>
          <w:sz w:val="22"/>
          <w:szCs w:val="22"/>
        </w:rPr>
        <w:t xml:space="preserve">the </w:t>
      </w:r>
      <w:r w:rsidR="00430FDE">
        <w:rPr>
          <w:rFonts w:ascii="Arial" w:eastAsia="Calibri" w:hAnsi="Arial" w:cs="Arial"/>
          <w:color w:val="000000"/>
          <w:sz w:val="22"/>
          <w:szCs w:val="22"/>
        </w:rPr>
        <w:t>Just Add Power</w:t>
      </w:r>
      <w:r w:rsidR="00A37B91">
        <w:rPr>
          <w:rFonts w:ascii="Arial" w:eastAsia="Calibri" w:hAnsi="Arial" w:cs="Arial"/>
          <w:color w:val="000000"/>
          <w:sz w:val="22"/>
          <w:szCs w:val="22"/>
        </w:rPr>
        <w:t xml:space="preserve"> team that continue</w:t>
      </w:r>
      <w:r w:rsidR="00621B9E">
        <w:rPr>
          <w:rFonts w:ascii="Arial" w:eastAsia="Calibri" w:hAnsi="Arial" w:cs="Arial"/>
          <w:color w:val="000000"/>
          <w:sz w:val="22"/>
          <w:szCs w:val="22"/>
        </w:rPr>
        <w:t>s</w:t>
      </w:r>
      <w:r w:rsidR="00A37B91">
        <w:rPr>
          <w:rFonts w:ascii="Arial" w:eastAsia="Calibri" w:hAnsi="Arial" w:cs="Arial"/>
          <w:color w:val="000000"/>
          <w:sz w:val="22"/>
          <w:szCs w:val="22"/>
        </w:rPr>
        <w:t xml:space="preserve"> to develop these indispensable</w:t>
      </w:r>
      <w:r w:rsidR="00B11205">
        <w:rPr>
          <w:rFonts w:ascii="Arial" w:eastAsia="Calibri" w:hAnsi="Arial" w:cs="Arial"/>
          <w:color w:val="000000"/>
          <w:sz w:val="22"/>
          <w:szCs w:val="22"/>
        </w:rPr>
        <w:t xml:space="preserve"> solutions</w:t>
      </w:r>
      <w:r w:rsidRPr="00114156">
        <w:rPr>
          <w:rFonts w:ascii="Arial" w:eastAsia="Calibri" w:hAnsi="Arial" w:cs="Arial"/>
          <w:color w:val="000000"/>
          <w:sz w:val="22"/>
          <w:szCs w:val="22"/>
        </w:rPr>
        <w:t>."</w:t>
      </w:r>
    </w:p>
    <w:p w14:paraId="5C10AC9C" w14:textId="5EC89283" w:rsidR="00D2732A" w:rsidRDefault="00D2732A" w:rsidP="00340182">
      <w:pPr>
        <w:spacing w:line="360" w:lineRule="auto"/>
        <w:rPr>
          <w:rFonts w:ascii="Arial" w:eastAsia="Calibri" w:hAnsi="Arial" w:cs="Arial"/>
          <w:color w:val="000000"/>
          <w:sz w:val="22"/>
          <w:szCs w:val="22"/>
        </w:rPr>
      </w:pPr>
    </w:p>
    <w:p w14:paraId="0219340D" w14:textId="741F94BE" w:rsidR="00116C9D" w:rsidRPr="00116C9D" w:rsidRDefault="00114156" w:rsidP="00116C9D">
      <w:pPr>
        <w:spacing w:line="360" w:lineRule="auto"/>
        <w:rPr>
          <w:rFonts w:ascii="Arial" w:eastAsia="Calibri" w:hAnsi="Arial" w:cs="Arial"/>
          <w:color w:val="000000"/>
          <w:sz w:val="22"/>
          <w:szCs w:val="22"/>
        </w:rPr>
      </w:pPr>
      <w:r w:rsidRPr="00114156">
        <w:rPr>
          <w:rFonts w:ascii="Arial" w:eastAsia="Calibri" w:hAnsi="Arial" w:cs="Arial"/>
          <w:color w:val="000000"/>
          <w:sz w:val="22"/>
          <w:szCs w:val="22"/>
        </w:rPr>
        <w:t>Selected by a panel of judges compris</w:t>
      </w:r>
      <w:r w:rsidR="00621B9E">
        <w:rPr>
          <w:rFonts w:ascii="Arial" w:eastAsia="Calibri" w:hAnsi="Arial" w:cs="Arial"/>
          <w:color w:val="000000"/>
          <w:sz w:val="22"/>
          <w:szCs w:val="22"/>
        </w:rPr>
        <w:t>ing h</w:t>
      </w:r>
      <w:r w:rsidRPr="00114156">
        <w:rPr>
          <w:rFonts w:ascii="Arial" w:eastAsia="Calibri" w:hAnsi="Arial" w:cs="Arial"/>
          <w:color w:val="000000"/>
          <w:sz w:val="22"/>
          <w:szCs w:val="22"/>
        </w:rPr>
        <w:t xml:space="preserve">ome technology professionals, CEDIA Product Hall of Fame inductees have transformed the CEDIA industry with the value they provide to integrators and end users. </w:t>
      </w:r>
      <w:r w:rsidR="007379DA">
        <w:rPr>
          <w:rFonts w:ascii="Arial" w:eastAsia="Calibri" w:hAnsi="Arial" w:cs="Arial"/>
          <w:color w:val="000000"/>
          <w:sz w:val="22"/>
          <w:szCs w:val="22"/>
        </w:rPr>
        <w:t xml:space="preserve">Introduced in </w:t>
      </w:r>
      <w:r w:rsidR="000A4F6B">
        <w:rPr>
          <w:rFonts w:ascii="Arial" w:eastAsia="Calibri" w:hAnsi="Arial" w:cs="Arial"/>
          <w:color w:val="000000"/>
          <w:sz w:val="22"/>
          <w:szCs w:val="22"/>
        </w:rPr>
        <w:t>2015</w:t>
      </w:r>
      <w:r w:rsidR="007379DA">
        <w:rPr>
          <w:rFonts w:ascii="Arial" w:eastAsia="Calibri" w:hAnsi="Arial" w:cs="Arial"/>
          <w:color w:val="000000"/>
          <w:sz w:val="22"/>
          <w:szCs w:val="22"/>
        </w:rPr>
        <w:t xml:space="preserve">, </w:t>
      </w:r>
      <w:r w:rsidR="00116C9D" w:rsidRPr="00116C9D">
        <w:rPr>
          <w:rFonts w:ascii="Arial" w:eastAsia="Calibri" w:hAnsi="Arial" w:cs="Arial"/>
          <w:color w:val="000000"/>
          <w:sz w:val="22"/>
          <w:szCs w:val="22"/>
        </w:rPr>
        <w:t>Just Add Power</w:t>
      </w:r>
      <w:r w:rsidR="007379DA">
        <w:rPr>
          <w:rFonts w:ascii="Arial" w:eastAsia="Calibri" w:hAnsi="Arial" w:cs="Arial"/>
          <w:color w:val="000000"/>
          <w:sz w:val="22"/>
          <w:szCs w:val="22"/>
        </w:rPr>
        <w:t>’s</w:t>
      </w:r>
      <w:r w:rsidR="00116C9D" w:rsidRPr="00116C9D">
        <w:rPr>
          <w:rFonts w:ascii="Arial" w:eastAsia="Calibri" w:hAnsi="Arial" w:cs="Arial"/>
          <w:color w:val="000000"/>
          <w:sz w:val="22"/>
          <w:szCs w:val="22"/>
        </w:rPr>
        <w:t xml:space="preserve"> 3G Ultra 718 AVP </w:t>
      </w:r>
      <w:r w:rsidR="004622DC">
        <w:rPr>
          <w:rFonts w:ascii="Arial" w:eastAsia="Calibri" w:hAnsi="Arial" w:cs="Arial"/>
          <w:color w:val="000000"/>
          <w:sz w:val="22"/>
          <w:szCs w:val="22"/>
        </w:rPr>
        <w:t>t</w:t>
      </w:r>
      <w:r w:rsidR="00116C9D" w:rsidRPr="00116C9D">
        <w:rPr>
          <w:rFonts w:ascii="Arial" w:eastAsia="Calibri" w:hAnsi="Arial" w:cs="Arial"/>
          <w:color w:val="000000"/>
          <w:sz w:val="22"/>
          <w:szCs w:val="22"/>
        </w:rPr>
        <w:t xml:space="preserve">ransmitter allows integrators to distribute UHD and 4K video to every zone over a single Cat-5e cable along with Dolby Digital 5.1 audio, transforming the signals to stereo audio for two-channel zones. It features ultra-low latency, image pull, instant-seamless switching, PoE, </w:t>
      </w:r>
      <w:r w:rsidR="00621B9E">
        <w:rPr>
          <w:rFonts w:ascii="Arial" w:eastAsia="Calibri" w:hAnsi="Arial" w:cs="Arial"/>
          <w:color w:val="000000"/>
          <w:sz w:val="22"/>
          <w:szCs w:val="22"/>
        </w:rPr>
        <w:t xml:space="preserve">3.5mm </w:t>
      </w:r>
      <w:r w:rsidR="00116C9D" w:rsidRPr="00116C9D">
        <w:rPr>
          <w:rFonts w:ascii="Arial" w:eastAsia="Calibri" w:hAnsi="Arial" w:cs="Arial"/>
          <w:color w:val="000000"/>
          <w:sz w:val="22"/>
          <w:szCs w:val="22"/>
        </w:rPr>
        <w:t>stereo audio output with adjustable delay</w:t>
      </w:r>
      <w:r w:rsidR="006E1A07">
        <w:rPr>
          <w:rFonts w:ascii="Arial" w:eastAsia="Calibri" w:hAnsi="Arial" w:cs="Arial"/>
          <w:color w:val="000000"/>
          <w:sz w:val="22"/>
          <w:szCs w:val="22"/>
        </w:rPr>
        <w:t>,</w:t>
      </w:r>
      <w:r w:rsidR="00116C9D" w:rsidRPr="00116C9D">
        <w:rPr>
          <w:rFonts w:ascii="Arial" w:eastAsia="Calibri" w:hAnsi="Arial" w:cs="Arial"/>
          <w:color w:val="000000"/>
          <w:sz w:val="22"/>
          <w:szCs w:val="22"/>
        </w:rPr>
        <w:t xml:space="preserve"> and KVM support. Part of Just Add Power’s lineup of 3G</w:t>
      </w:r>
      <w:r w:rsidR="00966CC4">
        <w:rPr>
          <w:rFonts w:ascii="Arial" w:eastAsia="Calibri" w:hAnsi="Arial" w:cs="Arial"/>
          <w:color w:val="000000"/>
          <w:sz w:val="22"/>
          <w:szCs w:val="22"/>
        </w:rPr>
        <w:t xml:space="preserve"> </w:t>
      </w:r>
      <w:r w:rsidR="00966CC4">
        <w:rPr>
          <w:rFonts w:ascii="Arial" w:eastAsia="Calibri" w:hAnsi="Arial" w:cs="Arial"/>
          <w:color w:val="000000"/>
          <w:sz w:val="22"/>
          <w:szCs w:val="22"/>
        </w:rPr>
        <w:lastRenderedPageBreak/>
        <w:t>Ultra</w:t>
      </w:r>
      <w:r w:rsidR="00116C9D" w:rsidRPr="00116C9D">
        <w:rPr>
          <w:rFonts w:ascii="Arial" w:eastAsia="Calibri" w:hAnsi="Arial" w:cs="Arial"/>
          <w:color w:val="000000"/>
          <w:sz w:val="22"/>
          <w:szCs w:val="22"/>
        </w:rPr>
        <w:t xml:space="preserve"> devices, integrators can mix and match to fit their hardware and budget requirements on 4K HDMI projects. </w:t>
      </w:r>
      <w:r w:rsidR="00A37B91">
        <w:rPr>
          <w:rFonts w:ascii="Arial" w:eastAsia="Calibri" w:hAnsi="Arial" w:cs="Arial"/>
          <w:color w:val="000000"/>
          <w:sz w:val="22"/>
          <w:szCs w:val="22"/>
        </w:rPr>
        <w:t>The</w:t>
      </w:r>
      <w:r w:rsidR="004F374A">
        <w:rPr>
          <w:rFonts w:ascii="Arial" w:eastAsia="Calibri" w:hAnsi="Arial" w:cs="Arial"/>
          <w:color w:val="000000"/>
          <w:sz w:val="22"/>
          <w:szCs w:val="22"/>
        </w:rPr>
        <w:t xml:space="preserve"> </w:t>
      </w:r>
      <w:r w:rsidR="004F374A" w:rsidRPr="00116C9D">
        <w:rPr>
          <w:rFonts w:ascii="Arial" w:eastAsia="Calibri" w:hAnsi="Arial" w:cs="Arial"/>
          <w:color w:val="000000"/>
          <w:sz w:val="22"/>
          <w:szCs w:val="22"/>
        </w:rPr>
        <w:t xml:space="preserve">718 AVP </w:t>
      </w:r>
      <w:r w:rsidR="004622DC">
        <w:rPr>
          <w:rFonts w:ascii="Arial" w:eastAsia="Calibri" w:hAnsi="Arial" w:cs="Arial"/>
          <w:color w:val="000000"/>
          <w:sz w:val="22"/>
          <w:szCs w:val="22"/>
        </w:rPr>
        <w:t>t</w:t>
      </w:r>
      <w:r w:rsidR="004F374A" w:rsidRPr="00116C9D">
        <w:rPr>
          <w:rFonts w:ascii="Arial" w:eastAsia="Calibri" w:hAnsi="Arial" w:cs="Arial"/>
          <w:color w:val="000000"/>
          <w:sz w:val="22"/>
          <w:szCs w:val="22"/>
        </w:rPr>
        <w:t>ransmitter</w:t>
      </w:r>
      <w:r w:rsidR="00A37B91">
        <w:rPr>
          <w:rFonts w:ascii="Arial" w:eastAsia="Calibri" w:hAnsi="Arial" w:cs="Arial"/>
          <w:color w:val="000000"/>
          <w:sz w:val="22"/>
          <w:szCs w:val="22"/>
        </w:rPr>
        <w:t xml:space="preserve"> gives</w:t>
      </w:r>
      <w:r w:rsidR="007379DA" w:rsidRPr="007379DA">
        <w:rPr>
          <w:rFonts w:ascii="Arial" w:eastAsia="Calibri" w:hAnsi="Arial" w:cs="Arial"/>
          <w:color w:val="000000"/>
          <w:sz w:val="22"/>
          <w:szCs w:val="22"/>
        </w:rPr>
        <w:t xml:space="preserve"> integrators a flexible, scalable solution for distributing UHD as well as stereo and multichannel audio over the network without the expense or limitations of traditional AV matrixes</w:t>
      </w:r>
      <w:r w:rsidR="00A37B91">
        <w:rPr>
          <w:rFonts w:ascii="Arial" w:eastAsia="Calibri" w:hAnsi="Arial" w:cs="Arial"/>
          <w:color w:val="000000"/>
          <w:sz w:val="22"/>
          <w:szCs w:val="22"/>
        </w:rPr>
        <w:t>,</w:t>
      </w:r>
      <w:r w:rsidR="007379DA" w:rsidRPr="007379DA">
        <w:rPr>
          <w:rFonts w:ascii="Arial" w:eastAsia="Calibri" w:hAnsi="Arial" w:cs="Arial"/>
          <w:color w:val="000000"/>
          <w:sz w:val="22"/>
          <w:szCs w:val="22"/>
        </w:rPr>
        <w:t xml:space="preserve"> while at the same time opening doors to</w:t>
      </w:r>
      <w:r w:rsidR="00A37B91">
        <w:rPr>
          <w:rFonts w:ascii="Arial" w:eastAsia="Calibri" w:hAnsi="Arial" w:cs="Arial"/>
          <w:color w:val="000000"/>
          <w:sz w:val="22"/>
          <w:szCs w:val="22"/>
        </w:rPr>
        <w:t xml:space="preserve"> applications </w:t>
      </w:r>
      <w:r w:rsidR="007379DA" w:rsidRPr="007379DA">
        <w:rPr>
          <w:rFonts w:ascii="Arial" w:eastAsia="Calibri" w:hAnsi="Arial" w:cs="Arial"/>
          <w:color w:val="000000"/>
          <w:sz w:val="22"/>
          <w:szCs w:val="22"/>
        </w:rPr>
        <w:t>such as video wall</w:t>
      </w:r>
      <w:r w:rsidR="00A37B91">
        <w:rPr>
          <w:rFonts w:ascii="Arial" w:eastAsia="Calibri" w:hAnsi="Arial" w:cs="Arial"/>
          <w:color w:val="000000"/>
          <w:sz w:val="22"/>
          <w:szCs w:val="22"/>
        </w:rPr>
        <w:t xml:space="preserve">s — </w:t>
      </w:r>
      <w:r w:rsidR="007379DA" w:rsidRPr="007379DA">
        <w:rPr>
          <w:rFonts w:ascii="Arial" w:eastAsia="Calibri" w:hAnsi="Arial" w:cs="Arial"/>
          <w:color w:val="000000"/>
          <w:sz w:val="22"/>
          <w:szCs w:val="22"/>
        </w:rPr>
        <w:t>without additional gear, software, or wiring</w:t>
      </w:r>
      <w:r w:rsidR="00966CC4">
        <w:rPr>
          <w:rFonts w:ascii="Arial" w:eastAsia="Calibri" w:hAnsi="Arial" w:cs="Arial"/>
          <w:color w:val="000000"/>
          <w:sz w:val="22"/>
          <w:szCs w:val="22"/>
        </w:rPr>
        <w:t xml:space="preserve"> </w:t>
      </w:r>
      <w:r w:rsidR="004A42A8">
        <w:rPr>
          <w:rFonts w:ascii="Arial" w:eastAsia="Calibri" w:hAnsi="Arial" w:cs="Arial"/>
          <w:color w:val="000000"/>
          <w:sz w:val="22"/>
          <w:szCs w:val="22"/>
        </w:rPr>
        <w:t xml:space="preserve">— </w:t>
      </w:r>
      <w:r w:rsidR="007379DA" w:rsidRPr="007379DA">
        <w:rPr>
          <w:rFonts w:ascii="Arial" w:eastAsia="Calibri" w:hAnsi="Arial" w:cs="Arial"/>
          <w:color w:val="000000"/>
          <w:sz w:val="22"/>
          <w:szCs w:val="22"/>
        </w:rPr>
        <w:t>and speeding up installation</w:t>
      </w:r>
      <w:r w:rsidR="00556A29">
        <w:rPr>
          <w:rFonts w:ascii="Arial" w:eastAsia="Calibri" w:hAnsi="Arial" w:cs="Arial"/>
          <w:color w:val="000000"/>
          <w:sz w:val="22"/>
          <w:szCs w:val="22"/>
        </w:rPr>
        <w:t>s</w:t>
      </w:r>
      <w:r w:rsidR="007379DA" w:rsidRPr="007379DA">
        <w:rPr>
          <w:rFonts w:ascii="Arial" w:eastAsia="Calibri" w:hAnsi="Arial" w:cs="Arial"/>
          <w:color w:val="000000"/>
          <w:sz w:val="22"/>
          <w:szCs w:val="22"/>
        </w:rPr>
        <w:t>.</w:t>
      </w:r>
    </w:p>
    <w:p w14:paraId="042594DC" w14:textId="55AC31DB" w:rsidR="00D2732A" w:rsidRPr="00340182" w:rsidRDefault="00D2732A" w:rsidP="00114156">
      <w:pPr>
        <w:spacing w:line="360" w:lineRule="auto"/>
        <w:rPr>
          <w:rFonts w:ascii="Arial" w:eastAsia="Calibri" w:hAnsi="Arial" w:cs="Arial"/>
          <w:color w:val="000000"/>
          <w:sz w:val="22"/>
          <w:szCs w:val="22"/>
        </w:rPr>
      </w:pPr>
    </w:p>
    <w:p w14:paraId="239C8791" w14:textId="36C7CE90" w:rsidR="004D3EDA" w:rsidRPr="004D3EDA" w:rsidRDefault="004D3EDA" w:rsidP="004D3EDA">
      <w:pPr>
        <w:spacing w:line="360" w:lineRule="auto"/>
        <w:rPr>
          <w:rStyle w:val="Hyperlink"/>
          <w:rFonts w:ascii="Arial" w:hAnsi="Arial" w:cs="Arial"/>
          <w:color w:val="auto"/>
          <w:sz w:val="22"/>
          <w:szCs w:val="22"/>
          <w:u w:val="none"/>
        </w:rPr>
      </w:pPr>
      <w:r w:rsidRPr="004D3EDA">
        <w:rPr>
          <w:rStyle w:val="Hyperlink"/>
          <w:rFonts w:ascii="Arial" w:hAnsi="Arial" w:cs="Arial"/>
          <w:color w:val="auto"/>
          <w:sz w:val="22"/>
          <w:szCs w:val="22"/>
          <w:u w:val="none"/>
        </w:rPr>
        <w:t xml:space="preserve">Just Add Power's </w:t>
      </w:r>
      <w:r w:rsidR="00A37B91">
        <w:rPr>
          <w:rStyle w:val="Hyperlink"/>
          <w:rFonts w:ascii="Arial" w:hAnsi="Arial" w:cs="Arial"/>
          <w:color w:val="auto"/>
          <w:sz w:val="22"/>
          <w:szCs w:val="22"/>
          <w:u w:val="none"/>
        </w:rPr>
        <w:t>multi-award winning</w:t>
      </w:r>
      <w:r w:rsidRPr="004D3EDA">
        <w:rPr>
          <w:rStyle w:val="Hyperlink"/>
          <w:rFonts w:ascii="Arial" w:hAnsi="Arial" w:cs="Arial"/>
          <w:color w:val="auto"/>
          <w:sz w:val="22"/>
          <w:szCs w:val="22"/>
          <w:u w:val="none"/>
        </w:rPr>
        <w:t xml:space="preserve"> MaxColor 4K60 Series 2 solutions include all the features and benefits of the MaxColor 4K60 Series 1 products</w:t>
      </w:r>
      <w:r w:rsidR="00621B9E">
        <w:rPr>
          <w:rStyle w:val="Hyperlink"/>
          <w:rFonts w:ascii="Arial" w:hAnsi="Arial" w:cs="Arial"/>
          <w:color w:val="auto"/>
          <w:sz w:val="22"/>
          <w:szCs w:val="22"/>
          <w:u w:val="none"/>
        </w:rPr>
        <w:t>,</w:t>
      </w:r>
      <w:r w:rsidRPr="004D3EDA">
        <w:rPr>
          <w:rStyle w:val="Hyperlink"/>
          <w:rFonts w:ascii="Arial" w:hAnsi="Arial" w:cs="Arial"/>
          <w:color w:val="auto"/>
          <w:sz w:val="22"/>
          <w:szCs w:val="22"/>
          <w:u w:val="none"/>
        </w:rPr>
        <w:t xml:space="preserve"> with even more capabilities to support most robust applications. With </w:t>
      </w:r>
      <w:r w:rsidR="00556A29">
        <w:rPr>
          <w:rStyle w:val="Hyperlink"/>
          <w:rFonts w:ascii="Arial" w:hAnsi="Arial" w:cs="Arial"/>
          <w:color w:val="auto"/>
          <w:sz w:val="22"/>
          <w:szCs w:val="22"/>
          <w:u w:val="none"/>
        </w:rPr>
        <w:t xml:space="preserve">the </w:t>
      </w:r>
      <w:r w:rsidRPr="004D3EDA">
        <w:rPr>
          <w:rStyle w:val="Hyperlink"/>
          <w:rFonts w:ascii="Arial" w:hAnsi="Arial" w:cs="Arial"/>
          <w:color w:val="auto"/>
          <w:sz w:val="22"/>
          <w:szCs w:val="22"/>
          <w:u w:val="none"/>
        </w:rPr>
        <w:t>MaxColor Series 2, 4K60/4:4:4/36-bit-color video can be distributed over a 1GB managed network using CatX (Cat 5e minimum) cable or fiber cable, so integrators can use the cable that best fits their projects. It also boasts power over USB-C</w:t>
      </w:r>
      <w:r w:rsidR="004622DC">
        <w:rPr>
          <w:rStyle w:val="Hyperlink"/>
          <w:rFonts w:ascii="Arial" w:hAnsi="Arial" w:cs="Arial"/>
          <w:color w:val="auto"/>
          <w:sz w:val="22"/>
          <w:szCs w:val="22"/>
          <w:u w:val="none"/>
        </w:rPr>
        <w:t xml:space="preserve"> tha</w:t>
      </w:r>
      <w:r w:rsidR="00817E2A">
        <w:rPr>
          <w:rStyle w:val="Hyperlink"/>
          <w:rFonts w:ascii="Arial" w:hAnsi="Arial" w:cs="Arial"/>
          <w:color w:val="auto"/>
          <w:sz w:val="22"/>
          <w:szCs w:val="22"/>
          <w:u w:val="none"/>
        </w:rPr>
        <w:t>t</w:t>
      </w:r>
      <w:r w:rsidR="004622DC">
        <w:rPr>
          <w:rStyle w:val="Hyperlink"/>
          <w:rFonts w:ascii="Arial" w:hAnsi="Arial" w:cs="Arial"/>
          <w:color w:val="auto"/>
          <w:sz w:val="22"/>
          <w:szCs w:val="22"/>
          <w:u w:val="none"/>
        </w:rPr>
        <w:t xml:space="preserve"> can </w:t>
      </w:r>
      <w:r w:rsidRPr="004D3EDA">
        <w:rPr>
          <w:rStyle w:val="Hyperlink"/>
          <w:rFonts w:ascii="Arial" w:hAnsi="Arial" w:cs="Arial"/>
          <w:color w:val="auto"/>
          <w:sz w:val="22"/>
          <w:szCs w:val="22"/>
          <w:u w:val="none"/>
        </w:rPr>
        <w:t xml:space="preserve"> support KVM ora USB web camera signal over IP. With the new ARC feature from Just Add Power, installers can easily send audio from a TV connected to a MaxColor 2 receiver across the network to another MaxColor 2 receiver — connected to an audio-video receiver or another ARC-enabled amplifier — making project design even easier and more flexible. Its ARC and USB features make it ideal for home office, gaming, or Twitch streaming setup</w:t>
      </w:r>
      <w:r w:rsidR="00621B9E">
        <w:rPr>
          <w:rStyle w:val="Hyperlink"/>
          <w:rFonts w:ascii="Arial" w:hAnsi="Arial" w:cs="Arial"/>
          <w:color w:val="auto"/>
          <w:sz w:val="22"/>
          <w:szCs w:val="22"/>
          <w:u w:val="none"/>
        </w:rPr>
        <w:t>s</w:t>
      </w:r>
      <w:r w:rsidRPr="004D3EDA">
        <w:rPr>
          <w:rStyle w:val="Hyperlink"/>
          <w:rFonts w:ascii="Arial" w:hAnsi="Arial" w:cs="Arial"/>
          <w:color w:val="auto"/>
          <w:sz w:val="22"/>
          <w:szCs w:val="22"/>
          <w:u w:val="none"/>
        </w:rPr>
        <w:t>.</w:t>
      </w:r>
    </w:p>
    <w:p w14:paraId="47098750" w14:textId="77777777" w:rsidR="004D3EDA" w:rsidRPr="004D3EDA" w:rsidRDefault="004D3EDA" w:rsidP="004D3EDA">
      <w:pPr>
        <w:spacing w:line="360" w:lineRule="auto"/>
        <w:rPr>
          <w:rStyle w:val="Hyperlink"/>
          <w:rFonts w:ascii="Arial" w:hAnsi="Arial" w:cs="Arial"/>
          <w:color w:val="auto"/>
          <w:sz w:val="22"/>
          <w:szCs w:val="22"/>
          <w:u w:val="none"/>
        </w:rPr>
      </w:pPr>
    </w:p>
    <w:p w14:paraId="653314E0" w14:textId="042BC5AD" w:rsidR="001E1344" w:rsidRDefault="004D3EDA" w:rsidP="004D3EDA">
      <w:pPr>
        <w:spacing w:line="360" w:lineRule="auto"/>
        <w:rPr>
          <w:rStyle w:val="Hyperlink"/>
          <w:rFonts w:ascii="Arial" w:hAnsi="Arial" w:cs="Arial"/>
          <w:color w:val="auto"/>
          <w:sz w:val="22"/>
          <w:szCs w:val="22"/>
          <w:u w:val="none"/>
        </w:rPr>
      </w:pPr>
      <w:r w:rsidRPr="004D3EDA">
        <w:rPr>
          <w:rStyle w:val="Hyperlink"/>
          <w:rFonts w:ascii="Arial" w:hAnsi="Arial" w:cs="Arial"/>
          <w:color w:val="auto"/>
          <w:sz w:val="22"/>
          <w:szCs w:val="22"/>
          <w:u w:val="none"/>
        </w:rPr>
        <w:t>The MaxColor 4K60 Series 2 transmitter and receiver provide integrators with an affordable and scalable 4K UHD distribution platform to support today's 4K source content natively with high frame rates over existing network infrastructures. MaxColor offers high-frame-rate, deep-color, and 4:4:4 chroma support to ensure that what is seen on the screen matches the output of the source with no subsampling or downscaling. The series delivers zero detectable latency, instant and seamless switching, 4K up- and downscaling, and HDR management</w:t>
      </w:r>
      <w:r w:rsidR="00556A29">
        <w:rPr>
          <w:rStyle w:val="Hyperlink"/>
          <w:rFonts w:ascii="Arial" w:hAnsi="Arial" w:cs="Arial"/>
          <w:color w:val="auto"/>
          <w:sz w:val="22"/>
          <w:szCs w:val="22"/>
          <w:u w:val="none"/>
        </w:rPr>
        <w:t>,</w:t>
      </w:r>
      <w:r w:rsidRPr="004D3EDA">
        <w:rPr>
          <w:rStyle w:val="Hyperlink"/>
          <w:rFonts w:ascii="Arial" w:hAnsi="Arial" w:cs="Arial"/>
          <w:color w:val="auto"/>
          <w:sz w:val="22"/>
          <w:szCs w:val="22"/>
          <w:u w:val="none"/>
        </w:rPr>
        <w:t xml:space="preserve"> while supporting all lossless audio formats and HDR10+, HLG, and Dolby Vision for the best viewing experience. Additional features include image pop, push, pull, and integrated control.</w:t>
      </w:r>
    </w:p>
    <w:p w14:paraId="4E87A5F5" w14:textId="77777777" w:rsidR="00A23AD8" w:rsidRDefault="00A23AD8" w:rsidP="004D3EDA">
      <w:pPr>
        <w:spacing w:line="360" w:lineRule="auto"/>
        <w:rPr>
          <w:rStyle w:val="Hyperlink"/>
          <w:rFonts w:ascii="Arial" w:hAnsi="Arial" w:cs="Arial"/>
          <w:color w:val="auto"/>
          <w:sz w:val="22"/>
          <w:szCs w:val="22"/>
          <w:u w:val="none"/>
        </w:rPr>
      </w:pPr>
    </w:p>
    <w:p w14:paraId="42A32D54" w14:textId="2571FF33" w:rsidR="00A23AD8" w:rsidRDefault="00A23AD8" w:rsidP="004D3EDA">
      <w:pPr>
        <w:spacing w:line="360" w:lineRule="auto"/>
        <w:rPr>
          <w:rStyle w:val="Hyperlink"/>
          <w:rFonts w:ascii="Arial" w:hAnsi="Arial" w:cs="Arial"/>
          <w:color w:val="auto"/>
          <w:sz w:val="22"/>
          <w:szCs w:val="22"/>
          <w:u w:val="none"/>
        </w:rPr>
      </w:pPr>
      <w:r w:rsidRPr="00A23AD8">
        <w:rPr>
          <w:rStyle w:val="Hyperlink"/>
          <w:rFonts w:ascii="Arial" w:hAnsi="Arial" w:cs="Arial"/>
          <w:color w:val="auto"/>
          <w:sz w:val="22"/>
          <w:szCs w:val="22"/>
          <w:u w:val="none"/>
        </w:rPr>
        <w:t>"</w:t>
      </w:r>
      <w:r w:rsidR="00556A29">
        <w:rPr>
          <w:rStyle w:val="Hyperlink"/>
          <w:rFonts w:ascii="Arial" w:hAnsi="Arial" w:cs="Arial"/>
          <w:color w:val="auto"/>
          <w:sz w:val="22"/>
          <w:szCs w:val="22"/>
          <w:u w:val="none"/>
        </w:rPr>
        <w:t xml:space="preserve">The </w:t>
      </w:r>
      <w:r w:rsidR="00A37B91">
        <w:rPr>
          <w:rStyle w:val="Hyperlink"/>
          <w:rFonts w:ascii="Arial" w:hAnsi="Arial" w:cs="Arial"/>
          <w:color w:val="auto"/>
          <w:sz w:val="22"/>
          <w:szCs w:val="22"/>
          <w:u w:val="none"/>
        </w:rPr>
        <w:t xml:space="preserve">MaxColor </w:t>
      </w:r>
      <w:r w:rsidR="00496494" w:rsidRPr="00A23AD8">
        <w:rPr>
          <w:rStyle w:val="Hyperlink"/>
          <w:rFonts w:ascii="Arial" w:hAnsi="Arial" w:cs="Arial"/>
          <w:color w:val="auto"/>
          <w:sz w:val="22"/>
          <w:szCs w:val="22"/>
          <w:u w:val="none"/>
        </w:rPr>
        <w:t>Series 2 prov</w:t>
      </w:r>
      <w:r w:rsidR="00C31938">
        <w:rPr>
          <w:rStyle w:val="Hyperlink"/>
          <w:rFonts w:ascii="Arial" w:hAnsi="Arial" w:cs="Arial"/>
          <w:color w:val="auto"/>
          <w:sz w:val="22"/>
          <w:szCs w:val="22"/>
          <w:u w:val="none"/>
        </w:rPr>
        <w:t>es</w:t>
      </w:r>
      <w:r w:rsidR="00496494" w:rsidRPr="00A23AD8">
        <w:rPr>
          <w:rStyle w:val="Hyperlink"/>
          <w:rFonts w:ascii="Arial" w:hAnsi="Arial" w:cs="Arial"/>
          <w:color w:val="auto"/>
          <w:sz w:val="22"/>
          <w:szCs w:val="22"/>
          <w:u w:val="none"/>
        </w:rPr>
        <w:t xml:space="preserve"> that premium features, maximum performance, and unmatched quality can be achieved without </w:t>
      </w:r>
      <w:r w:rsidR="006C1826">
        <w:rPr>
          <w:rStyle w:val="Hyperlink"/>
          <w:rFonts w:ascii="Arial" w:hAnsi="Arial" w:cs="Arial"/>
          <w:color w:val="auto"/>
          <w:sz w:val="22"/>
          <w:szCs w:val="22"/>
          <w:u w:val="none"/>
        </w:rPr>
        <w:t xml:space="preserve">breaking </w:t>
      </w:r>
      <w:r w:rsidR="00E42F17">
        <w:rPr>
          <w:rStyle w:val="Hyperlink"/>
          <w:rFonts w:ascii="Arial" w:hAnsi="Arial" w:cs="Arial"/>
          <w:color w:val="auto"/>
          <w:sz w:val="22"/>
          <w:szCs w:val="22"/>
          <w:u w:val="none"/>
        </w:rPr>
        <w:t>an</w:t>
      </w:r>
      <w:r w:rsidR="00496494" w:rsidRPr="00A23AD8">
        <w:rPr>
          <w:rStyle w:val="Hyperlink"/>
          <w:rFonts w:ascii="Arial" w:hAnsi="Arial" w:cs="Arial"/>
          <w:color w:val="auto"/>
          <w:sz w:val="22"/>
          <w:szCs w:val="22"/>
          <w:u w:val="none"/>
        </w:rPr>
        <w:t xml:space="preserve"> installer's budget</w:t>
      </w:r>
      <w:r w:rsidR="00496494">
        <w:rPr>
          <w:rStyle w:val="Hyperlink"/>
          <w:rFonts w:ascii="Arial" w:hAnsi="Arial" w:cs="Arial"/>
          <w:color w:val="auto"/>
          <w:sz w:val="22"/>
          <w:szCs w:val="22"/>
          <w:u w:val="none"/>
        </w:rPr>
        <w:t xml:space="preserve">,” </w:t>
      </w:r>
      <w:r w:rsidR="00496494" w:rsidRPr="00A23AD8">
        <w:rPr>
          <w:rStyle w:val="Hyperlink"/>
          <w:rFonts w:ascii="Arial" w:hAnsi="Arial" w:cs="Arial"/>
          <w:color w:val="auto"/>
          <w:sz w:val="22"/>
          <w:szCs w:val="22"/>
          <w:u w:val="none"/>
        </w:rPr>
        <w:t xml:space="preserve">said Taft Stricklin, </w:t>
      </w:r>
      <w:r w:rsidR="00496494">
        <w:rPr>
          <w:rStyle w:val="Hyperlink"/>
          <w:rFonts w:ascii="Arial" w:hAnsi="Arial" w:cs="Arial"/>
          <w:color w:val="auto"/>
          <w:sz w:val="22"/>
          <w:szCs w:val="22"/>
          <w:u w:val="none"/>
        </w:rPr>
        <w:t>c</w:t>
      </w:r>
      <w:r w:rsidR="00496494" w:rsidRPr="00A23AD8">
        <w:rPr>
          <w:rStyle w:val="Hyperlink"/>
          <w:rFonts w:ascii="Arial" w:hAnsi="Arial" w:cs="Arial"/>
          <w:color w:val="auto"/>
          <w:sz w:val="22"/>
          <w:szCs w:val="22"/>
          <w:u w:val="none"/>
        </w:rPr>
        <w:t xml:space="preserve">hief </w:t>
      </w:r>
      <w:r w:rsidR="00496494">
        <w:rPr>
          <w:rStyle w:val="Hyperlink"/>
          <w:rFonts w:ascii="Arial" w:hAnsi="Arial" w:cs="Arial"/>
          <w:color w:val="auto"/>
          <w:sz w:val="22"/>
          <w:szCs w:val="22"/>
          <w:u w:val="none"/>
        </w:rPr>
        <w:t>s</w:t>
      </w:r>
      <w:r w:rsidR="00496494" w:rsidRPr="00A23AD8">
        <w:rPr>
          <w:rStyle w:val="Hyperlink"/>
          <w:rFonts w:ascii="Arial" w:hAnsi="Arial" w:cs="Arial"/>
          <w:color w:val="auto"/>
          <w:sz w:val="22"/>
          <w:szCs w:val="22"/>
          <w:u w:val="none"/>
        </w:rPr>
        <w:t xml:space="preserve">ales </w:t>
      </w:r>
      <w:r w:rsidR="00496494">
        <w:rPr>
          <w:rStyle w:val="Hyperlink"/>
          <w:rFonts w:ascii="Arial" w:hAnsi="Arial" w:cs="Arial"/>
          <w:color w:val="auto"/>
          <w:sz w:val="22"/>
          <w:szCs w:val="22"/>
          <w:u w:val="none"/>
        </w:rPr>
        <w:t>o</w:t>
      </w:r>
      <w:r w:rsidR="00496494" w:rsidRPr="00A23AD8">
        <w:rPr>
          <w:rStyle w:val="Hyperlink"/>
          <w:rFonts w:ascii="Arial" w:hAnsi="Arial" w:cs="Arial"/>
          <w:color w:val="auto"/>
          <w:sz w:val="22"/>
          <w:szCs w:val="22"/>
          <w:u w:val="none"/>
        </w:rPr>
        <w:t>fficer at Just Add Power.</w:t>
      </w:r>
      <w:r w:rsidR="00496494">
        <w:rPr>
          <w:rStyle w:val="Hyperlink"/>
          <w:rFonts w:ascii="Arial" w:hAnsi="Arial" w:cs="Arial"/>
          <w:color w:val="auto"/>
          <w:sz w:val="22"/>
          <w:szCs w:val="22"/>
          <w:u w:val="none"/>
        </w:rPr>
        <w:t xml:space="preserve"> </w:t>
      </w:r>
      <w:r w:rsidR="00E42F17">
        <w:rPr>
          <w:rStyle w:val="Hyperlink"/>
          <w:rFonts w:ascii="Arial" w:hAnsi="Arial" w:cs="Arial"/>
          <w:color w:val="auto"/>
          <w:sz w:val="22"/>
          <w:szCs w:val="22"/>
          <w:u w:val="none"/>
        </w:rPr>
        <w:t>“</w:t>
      </w:r>
      <w:r w:rsidR="00A041A7">
        <w:rPr>
          <w:rStyle w:val="Hyperlink"/>
          <w:rFonts w:ascii="Arial" w:hAnsi="Arial" w:cs="Arial"/>
          <w:color w:val="auto"/>
          <w:sz w:val="22"/>
          <w:szCs w:val="22"/>
          <w:u w:val="none"/>
        </w:rPr>
        <w:t>We’re incredibly honored that t</w:t>
      </w:r>
      <w:r w:rsidR="00496494" w:rsidRPr="00A23AD8">
        <w:rPr>
          <w:rStyle w:val="Hyperlink"/>
          <w:rFonts w:ascii="Arial" w:hAnsi="Arial" w:cs="Arial"/>
          <w:color w:val="auto"/>
          <w:sz w:val="22"/>
          <w:szCs w:val="22"/>
          <w:u w:val="none"/>
        </w:rPr>
        <w:t xml:space="preserve">he Series 2 </w:t>
      </w:r>
      <w:r w:rsidR="00A041A7">
        <w:rPr>
          <w:rStyle w:val="Hyperlink"/>
          <w:rFonts w:ascii="Arial" w:hAnsi="Arial" w:cs="Arial"/>
          <w:color w:val="auto"/>
          <w:sz w:val="22"/>
          <w:szCs w:val="22"/>
          <w:u w:val="none"/>
        </w:rPr>
        <w:t>continues to</w:t>
      </w:r>
      <w:r w:rsidR="00496494" w:rsidRPr="00A23AD8">
        <w:rPr>
          <w:rStyle w:val="Hyperlink"/>
          <w:rFonts w:ascii="Arial" w:hAnsi="Arial" w:cs="Arial"/>
          <w:color w:val="auto"/>
          <w:sz w:val="22"/>
          <w:szCs w:val="22"/>
          <w:u w:val="none"/>
        </w:rPr>
        <w:t xml:space="preserve"> generate</w:t>
      </w:r>
      <w:r w:rsidR="00A041A7">
        <w:rPr>
          <w:rStyle w:val="Hyperlink"/>
          <w:rFonts w:ascii="Arial" w:hAnsi="Arial" w:cs="Arial"/>
          <w:color w:val="auto"/>
          <w:sz w:val="22"/>
          <w:szCs w:val="22"/>
          <w:u w:val="none"/>
        </w:rPr>
        <w:t xml:space="preserve"> </w:t>
      </w:r>
      <w:r w:rsidR="00496494" w:rsidRPr="00A23AD8">
        <w:rPr>
          <w:rStyle w:val="Hyperlink"/>
          <w:rFonts w:ascii="Arial" w:hAnsi="Arial" w:cs="Arial"/>
          <w:color w:val="auto"/>
          <w:sz w:val="22"/>
          <w:szCs w:val="22"/>
          <w:u w:val="none"/>
        </w:rPr>
        <w:t>tremendous excitement and interest among our customers and</w:t>
      </w:r>
      <w:r w:rsidR="00A37B91">
        <w:rPr>
          <w:rStyle w:val="Hyperlink"/>
          <w:rFonts w:ascii="Arial" w:hAnsi="Arial" w:cs="Arial"/>
          <w:color w:val="auto"/>
          <w:sz w:val="22"/>
          <w:szCs w:val="22"/>
          <w:u w:val="none"/>
        </w:rPr>
        <w:t xml:space="preserve"> the</w:t>
      </w:r>
      <w:r w:rsidR="00496494" w:rsidRPr="00A23AD8">
        <w:rPr>
          <w:rStyle w:val="Hyperlink"/>
          <w:rFonts w:ascii="Arial" w:hAnsi="Arial" w:cs="Arial"/>
          <w:color w:val="auto"/>
          <w:sz w:val="22"/>
          <w:szCs w:val="22"/>
          <w:u w:val="none"/>
        </w:rPr>
        <w:t xml:space="preserve"> AV community</w:t>
      </w:r>
      <w:r w:rsidR="00A37B91">
        <w:rPr>
          <w:rStyle w:val="Hyperlink"/>
          <w:rFonts w:ascii="Arial" w:hAnsi="Arial" w:cs="Arial"/>
          <w:color w:val="auto"/>
          <w:sz w:val="22"/>
          <w:szCs w:val="22"/>
          <w:u w:val="none"/>
        </w:rPr>
        <w:t xml:space="preserve"> at large</w:t>
      </w:r>
      <w:r w:rsidR="00496494">
        <w:rPr>
          <w:rStyle w:val="Hyperlink"/>
          <w:rFonts w:ascii="Arial" w:hAnsi="Arial" w:cs="Arial"/>
          <w:color w:val="auto"/>
          <w:sz w:val="22"/>
          <w:szCs w:val="22"/>
          <w:u w:val="none"/>
        </w:rPr>
        <w:t xml:space="preserve">. </w:t>
      </w:r>
      <w:r w:rsidRPr="00A23AD8">
        <w:rPr>
          <w:rStyle w:val="Hyperlink"/>
          <w:rFonts w:ascii="Arial" w:hAnsi="Arial" w:cs="Arial"/>
          <w:color w:val="auto"/>
          <w:sz w:val="22"/>
          <w:szCs w:val="22"/>
          <w:u w:val="none"/>
        </w:rPr>
        <w:t>This recognition reinforces our commitment to delivering cutting-edge solutions that redefine industry standards."</w:t>
      </w:r>
    </w:p>
    <w:p w14:paraId="5B22D5B0" w14:textId="77777777" w:rsidR="00615669" w:rsidRDefault="00615669" w:rsidP="004D3EDA">
      <w:pPr>
        <w:spacing w:line="360" w:lineRule="auto"/>
        <w:rPr>
          <w:rStyle w:val="Hyperlink"/>
          <w:rFonts w:ascii="Arial" w:hAnsi="Arial" w:cs="Arial"/>
          <w:color w:val="auto"/>
          <w:sz w:val="22"/>
          <w:szCs w:val="22"/>
          <w:u w:val="none"/>
        </w:rPr>
      </w:pPr>
    </w:p>
    <w:p w14:paraId="7C664B5B" w14:textId="38E01C12" w:rsidR="00615669" w:rsidRPr="00340182" w:rsidRDefault="00615669" w:rsidP="004D3EDA">
      <w:pPr>
        <w:spacing w:line="360" w:lineRule="auto"/>
        <w:rPr>
          <w:rStyle w:val="Hyperlink"/>
          <w:rFonts w:ascii="Arial" w:hAnsi="Arial" w:cs="Arial"/>
          <w:color w:val="auto"/>
          <w:sz w:val="22"/>
          <w:szCs w:val="22"/>
          <w:u w:val="none"/>
        </w:rPr>
      </w:pPr>
      <w:r>
        <w:rPr>
          <w:rStyle w:val="Hyperlink"/>
          <w:rFonts w:ascii="Arial" w:hAnsi="Arial" w:cs="Arial"/>
          <w:color w:val="auto"/>
          <w:sz w:val="22"/>
          <w:szCs w:val="22"/>
          <w:u w:val="none"/>
        </w:rPr>
        <w:lastRenderedPageBreak/>
        <w:t>To date, the MaxColor Series 2</w:t>
      </w:r>
      <w:r w:rsidR="00A53EA6">
        <w:rPr>
          <w:rStyle w:val="Hyperlink"/>
          <w:rFonts w:ascii="Arial" w:hAnsi="Arial" w:cs="Arial"/>
          <w:color w:val="auto"/>
          <w:sz w:val="22"/>
          <w:szCs w:val="22"/>
          <w:u w:val="none"/>
        </w:rPr>
        <w:t xml:space="preserve"> has won </w:t>
      </w:r>
      <w:r w:rsidR="00C11F38">
        <w:rPr>
          <w:rStyle w:val="Hyperlink"/>
          <w:rFonts w:ascii="Arial" w:hAnsi="Arial" w:cs="Arial"/>
          <w:color w:val="auto"/>
          <w:sz w:val="22"/>
          <w:szCs w:val="22"/>
          <w:u w:val="none"/>
        </w:rPr>
        <w:t xml:space="preserve">four industry awards. In addition to the </w:t>
      </w:r>
      <w:r w:rsidR="00C11F38" w:rsidRPr="00430A87">
        <w:rPr>
          <w:rFonts w:ascii="Arial" w:eastAsia="Calibri" w:hAnsi="Arial" w:cs="Arial"/>
          <w:color w:val="000000"/>
          <w:sz w:val="22"/>
          <w:szCs w:val="22"/>
        </w:rPr>
        <w:t>CE Pro BEST and Resi</w:t>
      </w:r>
      <w:r w:rsidR="00C11F38">
        <w:rPr>
          <w:rFonts w:ascii="Arial" w:eastAsia="Calibri" w:hAnsi="Arial" w:cs="Arial"/>
          <w:color w:val="000000"/>
          <w:sz w:val="22"/>
          <w:szCs w:val="22"/>
        </w:rPr>
        <w:t>dential</w:t>
      </w:r>
      <w:r w:rsidR="00C11F38" w:rsidRPr="00430A87">
        <w:rPr>
          <w:rFonts w:ascii="Arial" w:eastAsia="Calibri" w:hAnsi="Arial" w:cs="Arial"/>
          <w:color w:val="000000"/>
          <w:sz w:val="22"/>
          <w:szCs w:val="22"/>
        </w:rPr>
        <w:t xml:space="preserve"> Systems B</w:t>
      </w:r>
      <w:r w:rsidR="00C11F38">
        <w:rPr>
          <w:rFonts w:ascii="Arial" w:eastAsia="Calibri" w:hAnsi="Arial" w:cs="Arial"/>
          <w:color w:val="000000"/>
          <w:sz w:val="22"/>
          <w:szCs w:val="22"/>
        </w:rPr>
        <w:t xml:space="preserve">est </w:t>
      </w:r>
      <w:r w:rsidR="00C11F38" w:rsidRPr="00430A87">
        <w:rPr>
          <w:rFonts w:ascii="Arial" w:eastAsia="Calibri" w:hAnsi="Arial" w:cs="Arial"/>
          <w:color w:val="000000"/>
          <w:sz w:val="22"/>
          <w:szCs w:val="22"/>
        </w:rPr>
        <w:t>o</w:t>
      </w:r>
      <w:r w:rsidR="00C11F38">
        <w:rPr>
          <w:rFonts w:ascii="Arial" w:eastAsia="Calibri" w:hAnsi="Arial" w:cs="Arial"/>
          <w:color w:val="000000"/>
          <w:sz w:val="22"/>
          <w:szCs w:val="22"/>
        </w:rPr>
        <w:t xml:space="preserve">f </w:t>
      </w:r>
      <w:r w:rsidR="00C11F38" w:rsidRPr="00430A87">
        <w:rPr>
          <w:rFonts w:ascii="Arial" w:eastAsia="Calibri" w:hAnsi="Arial" w:cs="Arial"/>
          <w:color w:val="000000"/>
          <w:sz w:val="22"/>
          <w:szCs w:val="22"/>
        </w:rPr>
        <w:t>S</w:t>
      </w:r>
      <w:r w:rsidR="00C11F38">
        <w:rPr>
          <w:rFonts w:ascii="Arial" w:eastAsia="Calibri" w:hAnsi="Arial" w:cs="Arial"/>
          <w:color w:val="000000"/>
          <w:sz w:val="22"/>
          <w:szCs w:val="22"/>
        </w:rPr>
        <w:t>how awards</w:t>
      </w:r>
      <w:r w:rsidR="00C11F38">
        <w:rPr>
          <w:rStyle w:val="Hyperlink"/>
          <w:rFonts w:ascii="Arial" w:hAnsi="Arial" w:cs="Arial"/>
          <w:color w:val="auto"/>
          <w:sz w:val="22"/>
          <w:szCs w:val="22"/>
          <w:u w:val="none"/>
        </w:rPr>
        <w:t xml:space="preserve"> at CEDIA Expo 2023, it also has won an</w:t>
      </w:r>
      <w:r w:rsidR="00A53EA6">
        <w:rPr>
          <w:rStyle w:val="Hyperlink"/>
          <w:rFonts w:ascii="Arial" w:hAnsi="Arial" w:cs="Arial"/>
          <w:color w:val="auto"/>
          <w:sz w:val="22"/>
          <w:szCs w:val="22"/>
          <w:u w:val="none"/>
        </w:rPr>
        <w:t xml:space="preserve"> </w:t>
      </w:r>
      <w:r w:rsidR="00C11F38" w:rsidRPr="00A53EA6">
        <w:rPr>
          <w:rStyle w:val="Hyperlink"/>
          <w:rFonts w:ascii="Arial" w:hAnsi="Arial" w:cs="Arial"/>
          <w:color w:val="auto"/>
          <w:sz w:val="22"/>
          <w:szCs w:val="22"/>
          <w:u w:val="none"/>
        </w:rPr>
        <w:t>ISE 2023</w:t>
      </w:r>
      <w:r w:rsidR="00C11F38">
        <w:rPr>
          <w:rStyle w:val="Hyperlink"/>
          <w:rFonts w:ascii="Arial" w:hAnsi="Arial" w:cs="Arial"/>
          <w:color w:val="auto"/>
          <w:sz w:val="22"/>
          <w:szCs w:val="22"/>
          <w:u w:val="none"/>
        </w:rPr>
        <w:t xml:space="preserve"> </w:t>
      </w:r>
      <w:r w:rsidR="00A53EA6">
        <w:rPr>
          <w:rStyle w:val="Hyperlink"/>
          <w:rFonts w:ascii="Arial" w:hAnsi="Arial" w:cs="Arial"/>
          <w:color w:val="auto"/>
          <w:sz w:val="22"/>
          <w:szCs w:val="22"/>
          <w:u w:val="none"/>
        </w:rPr>
        <w:t xml:space="preserve">Best of Show from </w:t>
      </w:r>
      <w:r w:rsidR="00A53EA6" w:rsidRPr="00A53EA6">
        <w:rPr>
          <w:rStyle w:val="Hyperlink"/>
          <w:rFonts w:ascii="Arial" w:hAnsi="Arial" w:cs="Arial"/>
          <w:color w:val="auto"/>
          <w:sz w:val="22"/>
          <w:szCs w:val="22"/>
          <w:u w:val="none"/>
        </w:rPr>
        <w:t>Sound &amp; Video Contractor magazine</w:t>
      </w:r>
      <w:r w:rsidR="00AE2CBB">
        <w:rPr>
          <w:rStyle w:val="Hyperlink"/>
          <w:rFonts w:ascii="Arial" w:hAnsi="Arial" w:cs="Arial"/>
          <w:color w:val="auto"/>
          <w:sz w:val="22"/>
          <w:szCs w:val="22"/>
          <w:u w:val="none"/>
        </w:rPr>
        <w:t xml:space="preserve"> and an InfoComm 2023 </w:t>
      </w:r>
      <w:r w:rsidR="00AE2CBB" w:rsidRPr="00AE2CBB">
        <w:rPr>
          <w:rStyle w:val="Hyperlink"/>
          <w:rFonts w:ascii="Arial" w:hAnsi="Arial" w:cs="Arial"/>
          <w:color w:val="auto"/>
          <w:sz w:val="22"/>
          <w:szCs w:val="22"/>
          <w:u w:val="none"/>
        </w:rPr>
        <w:t>Best of Show from AV Technology</w:t>
      </w:r>
      <w:r w:rsidR="00AE2CBB">
        <w:rPr>
          <w:rStyle w:val="Hyperlink"/>
          <w:rFonts w:ascii="Arial" w:hAnsi="Arial" w:cs="Arial"/>
          <w:color w:val="auto"/>
          <w:sz w:val="22"/>
          <w:szCs w:val="22"/>
          <w:u w:val="none"/>
        </w:rPr>
        <w:t>.</w:t>
      </w:r>
    </w:p>
    <w:p w14:paraId="7D29BBB2" w14:textId="77777777" w:rsidR="00C83B6C" w:rsidRPr="00340182" w:rsidRDefault="00C83B6C" w:rsidP="00340182">
      <w:pPr>
        <w:spacing w:line="360" w:lineRule="auto"/>
        <w:rPr>
          <w:rFonts w:ascii="Arial" w:hAnsi="Arial" w:cs="Arial"/>
          <w:sz w:val="22"/>
          <w:szCs w:val="22"/>
        </w:rPr>
      </w:pPr>
    </w:p>
    <w:p w14:paraId="451290ED" w14:textId="77777777" w:rsidR="00C83B6C" w:rsidRPr="00340182" w:rsidRDefault="00C83B6C" w:rsidP="00340182">
      <w:pPr>
        <w:spacing w:line="360" w:lineRule="auto"/>
        <w:rPr>
          <w:rFonts w:ascii="Arial" w:hAnsi="Arial" w:cs="Arial"/>
          <w:sz w:val="22"/>
          <w:szCs w:val="22"/>
        </w:rPr>
      </w:pPr>
      <w:r w:rsidRPr="00340182">
        <w:rPr>
          <w:rFonts w:ascii="Arial" w:hAnsi="Arial" w:cs="Arial"/>
          <w:sz w:val="22"/>
          <w:szCs w:val="22"/>
        </w:rPr>
        <w:t xml:space="preserve">More information on Just Add Power and its products is available at </w:t>
      </w:r>
      <w:hyperlink r:id="rId11" w:history="1">
        <w:r w:rsidRPr="00340182">
          <w:rPr>
            <w:rStyle w:val="Hyperlink"/>
            <w:rFonts w:ascii="Arial" w:hAnsi="Arial" w:cs="Arial"/>
            <w:sz w:val="22"/>
            <w:szCs w:val="22"/>
          </w:rPr>
          <w:t>www.justaddpower.com</w:t>
        </w:r>
      </w:hyperlink>
      <w:r w:rsidRPr="00340182">
        <w:rPr>
          <w:rFonts w:ascii="Arial" w:hAnsi="Arial" w:cs="Arial"/>
          <w:sz w:val="22"/>
          <w:szCs w:val="22"/>
        </w:rPr>
        <w:t>.</w:t>
      </w:r>
    </w:p>
    <w:p w14:paraId="6CDDF033" w14:textId="77777777" w:rsidR="00231C85" w:rsidRPr="00340182" w:rsidRDefault="00231C85" w:rsidP="00340182">
      <w:pPr>
        <w:spacing w:line="360" w:lineRule="auto"/>
        <w:rPr>
          <w:rFonts w:ascii="Arial" w:hAnsi="Arial" w:cs="Arial"/>
          <w:sz w:val="22"/>
          <w:szCs w:val="22"/>
        </w:rPr>
      </w:pPr>
    </w:p>
    <w:p w14:paraId="1954B796" w14:textId="77777777" w:rsidR="00231C85" w:rsidRPr="00340182" w:rsidRDefault="00231C85" w:rsidP="00340182">
      <w:pPr>
        <w:spacing w:line="360" w:lineRule="auto"/>
        <w:jc w:val="center"/>
        <w:rPr>
          <w:rFonts w:ascii="Arial" w:hAnsi="Arial" w:cs="Arial"/>
          <w:sz w:val="22"/>
          <w:szCs w:val="22"/>
        </w:rPr>
      </w:pPr>
      <w:r w:rsidRPr="00340182">
        <w:rPr>
          <w:rFonts w:ascii="Arial" w:hAnsi="Arial" w:cs="Arial"/>
          <w:sz w:val="22"/>
          <w:szCs w:val="22"/>
        </w:rPr>
        <w:t># # #</w:t>
      </w:r>
    </w:p>
    <w:p w14:paraId="6213AE10" w14:textId="77777777" w:rsidR="002C7827" w:rsidRPr="00340182" w:rsidRDefault="002C7827" w:rsidP="00340182">
      <w:pPr>
        <w:spacing w:line="360" w:lineRule="auto"/>
        <w:jc w:val="center"/>
        <w:rPr>
          <w:rFonts w:ascii="Arial" w:hAnsi="Arial" w:cs="Arial"/>
          <w:sz w:val="22"/>
          <w:szCs w:val="22"/>
        </w:rPr>
      </w:pPr>
    </w:p>
    <w:p w14:paraId="165C783D" w14:textId="77777777" w:rsidR="00B22FD4" w:rsidRPr="00340182" w:rsidRDefault="00B22FD4" w:rsidP="00FA39F9">
      <w:pPr>
        <w:rPr>
          <w:rFonts w:ascii="Arial" w:hAnsi="Arial" w:cs="Arial"/>
          <w:b/>
          <w:sz w:val="20"/>
          <w:szCs w:val="20"/>
        </w:rPr>
      </w:pPr>
      <w:r w:rsidRPr="00340182">
        <w:rPr>
          <w:rFonts w:ascii="Arial" w:hAnsi="Arial" w:cs="Arial"/>
          <w:b/>
          <w:sz w:val="20"/>
          <w:szCs w:val="20"/>
        </w:rPr>
        <w:t>About Just Add Power</w:t>
      </w:r>
    </w:p>
    <w:p w14:paraId="747D6D63" w14:textId="77777777" w:rsidR="00B22FD4" w:rsidRPr="00340182" w:rsidRDefault="00B22FD4" w:rsidP="00FA39F9">
      <w:pPr>
        <w:rPr>
          <w:rFonts w:ascii="Arial" w:hAnsi="Arial" w:cs="Arial"/>
          <w:sz w:val="20"/>
          <w:szCs w:val="20"/>
        </w:rPr>
      </w:pPr>
      <w:r w:rsidRPr="00340182">
        <w:rPr>
          <w:rFonts w:ascii="Arial" w:hAnsi="Arial" w:cs="Arial"/>
          <w:sz w:val="20"/>
          <w:szCs w:val="20"/>
        </w:rPr>
        <w:t>Founded in 1992 by three employees of IBM who were happy to shed their dark suits and red ties, Just Add Power is dedicated to doing tech a little bit differently. Instead of being consigned to the dustbin by planned obsolescence, the company’s high-quality AV-over-IP distribution solutions increase in value over time. By offering new devices that are compatible with previous systems and providing free firmware updates when innovations break, Just Add Power respects the end users’ investment in their systems. This makes it easy for dealers to engage customers for years of system improvement, while the reliability of the video keeps them coming back for more. Just Add Power is committed to making systems easy to install and easy to use, with industry-renowned training sessions and technical support team giving installers all of the skills and information they need. Whether it’s an unlimited matrix of sources and screens, a video wall, or an architectural installation, our revolutionary design philosophy makes it simple to create an AV system that rocks.</w:t>
      </w:r>
      <w:r w:rsidRPr="00340182" w:rsidDel="00B1055D">
        <w:rPr>
          <w:rFonts w:ascii="Arial" w:hAnsi="Arial" w:cs="Arial"/>
          <w:sz w:val="20"/>
          <w:szCs w:val="20"/>
        </w:rPr>
        <w:t xml:space="preserve"> </w:t>
      </w:r>
      <w:hyperlink r:id="rId12" w:history="1">
        <w:r w:rsidRPr="00340182">
          <w:rPr>
            <w:rStyle w:val="Hyperlink"/>
            <w:rFonts w:ascii="Arial" w:hAnsi="Arial" w:cs="Arial"/>
            <w:sz w:val="20"/>
            <w:szCs w:val="20"/>
          </w:rPr>
          <w:t>www.justaddpower.com</w:t>
        </w:r>
      </w:hyperlink>
    </w:p>
    <w:p w14:paraId="15BB5B22" w14:textId="77777777" w:rsidR="00B1055D" w:rsidRPr="00340182" w:rsidRDefault="00B1055D" w:rsidP="00FA39F9">
      <w:pPr>
        <w:rPr>
          <w:rFonts w:ascii="Arial" w:hAnsi="Arial" w:cs="Arial"/>
          <w:sz w:val="20"/>
          <w:szCs w:val="20"/>
        </w:rPr>
      </w:pPr>
    </w:p>
    <w:p w14:paraId="536312F7" w14:textId="72A6E7C4" w:rsidR="00C65A27" w:rsidRPr="00340182" w:rsidRDefault="00C65A27" w:rsidP="00FA39F9">
      <w:pPr>
        <w:textAlignment w:val="baseline"/>
        <w:rPr>
          <w:rFonts w:ascii="Arial" w:hAnsi="Arial" w:cs="Arial"/>
          <w:bCs/>
          <w:sz w:val="20"/>
          <w:szCs w:val="20"/>
        </w:rPr>
      </w:pPr>
      <w:r w:rsidRPr="00340182">
        <w:rPr>
          <w:rFonts w:ascii="Arial" w:hAnsi="Arial" w:cs="Arial"/>
          <w:b/>
          <w:color w:val="000000" w:themeColor="text1"/>
          <w:sz w:val="20"/>
          <w:szCs w:val="20"/>
        </w:rPr>
        <w:t>PR Link:</w:t>
      </w:r>
      <w:r w:rsidR="00340182">
        <w:rPr>
          <w:rFonts w:ascii="Arial" w:hAnsi="Arial" w:cs="Arial"/>
          <w:bCs/>
          <w:color w:val="000000" w:themeColor="text1"/>
          <w:sz w:val="20"/>
          <w:szCs w:val="20"/>
        </w:rPr>
        <w:t xml:space="preserve"> </w:t>
      </w:r>
      <w:hyperlink r:id="rId13" w:history="1">
        <w:r w:rsidR="00263013" w:rsidRPr="00915EB3">
          <w:rPr>
            <w:rStyle w:val="Hyperlink"/>
            <w:rFonts w:ascii="Arial" w:hAnsi="Arial" w:cs="Arial"/>
            <w:bCs/>
            <w:sz w:val="20"/>
            <w:szCs w:val="20"/>
          </w:rPr>
          <w:t>www.ingearpr.com/JustAddPower/230919-JustAddPower-CEDIA_Awards_2023.docx</w:t>
        </w:r>
      </w:hyperlink>
      <w:r w:rsidR="00263013">
        <w:rPr>
          <w:rFonts w:ascii="Arial" w:hAnsi="Arial" w:cs="Arial"/>
          <w:bCs/>
          <w:color w:val="000000" w:themeColor="text1"/>
          <w:sz w:val="20"/>
          <w:szCs w:val="20"/>
        </w:rPr>
        <w:t xml:space="preserve"> </w:t>
      </w:r>
    </w:p>
    <w:p w14:paraId="0960E10E" w14:textId="76076F76" w:rsidR="00E97A4C" w:rsidRPr="00340182" w:rsidRDefault="00FA39F9" w:rsidP="00FA39F9">
      <w:pPr>
        <w:rPr>
          <w:rFonts w:ascii="Arial" w:hAnsi="Arial" w:cs="Arial"/>
          <w:color w:val="000000" w:themeColor="text1"/>
          <w:sz w:val="20"/>
          <w:szCs w:val="20"/>
        </w:rPr>
      </w:pPr>
      <w:r w:rsidRPr="00340182">
        <w:rPr>
          <w:rFonts w:ascii="Arial" w:hAnsi="Arial" w:cs="Arial"/>
          <w:color w:val="000000" w:themeColor="text1"/>
          <w:sz w:val="20"/>
          <w:szCs w:val="20"/>
        </w:rPr>
        <w:t xml:space="preserve"> </w:t>
      </w:r>
    </w:p>
    <w:p w14:paraId="4015BED5" w14:textId="77777777" w:rsidR="00123DD3" w:rsidRDefault="00123DD3" w:rsidP="00123DD3">
      <w:pPr>
        <w:rPr>
          <w:rFonts w:ascii="Arial" w:hAnsi="Arial" w:cs="Arial"/>
          <w:color w:val="000000" w:themeColor="text1"/>
          <w:sz w:val="20"/>
          <w:szCs w:val="20"/>
        </w:rPr>
      </w:pPr>
      <w:r w:rsidRPr="00D7646E">
        <w:rPr>
          <w:rFonts w:ascii="Arial" w:hAnsi="Arial" w:cs="Arial"/>
          <w:b/>
          <w:bCs/>
          <w:color w:val="000000" w:themeColor="text1"/>
          <w:sz w:val="20"/>
          <w:szCs w:val="20"/>
        </w:rPr>
        <w:t xml:space="preserve">Image Link: </w:t>
      </w:r>
      <w:hyperlink r:id="rId14" w:history="1">
        <w:r w:rsidRPr="00D1649E">
          <w:rPr>
            <w:rStyle w:val="Hyperlink"/>
            <w:rFonts w:ascii="Arial" w:hAnsi="Arial" w:cs="Arial"/>
            <w:sz w:val="20"/>
            <w:szCs w:val="20"/>
          </w:rPr>
          <w:t>www.ingearpr.com/JustAddPower/J+P_MaxColorTX2.png</w:t>
        </w:r>
      </w:hyperlink>
    </w:p>
    <w:p w14:paraId="1D46C35A" w14:textId="4A2FDC0F" w:rsidR="00123DD3" w:rsidRPr="00525030" w:rsidRDefault="00123DD3" w:rsidP="00123DD3">
      <w:pPr>
        <w:rPr>
          <w:rFonts w:ascii="Arial" w:hAnsi="Arial" w:cs="Arial"/>
          <w:sz w:val="20"/>
          <w:szCs w:val="20"/>
        </w:rPr>
      </w:pPr>
      <w:r w:rsidRPr="00D7646E">
        <w:rPr>
          <w:rFonts w:ascii="Arial" w:hAnsi="Arial" w:cs="Arial"/>
          <w:b/>
          <w:bCs/>
          <w:sz w:val="20"/>
          <w:szCs w:val="20"/>
        </w:rPr>
        <w:t xml:space="preserve">Caption: </w:t>
      </w:r>
      <w:r w:rsidRPr="00525030">
        <w:rPr>
          <w:rFonts w:ascii="Arial" w:hAnsi="Arial" w:cs="Arial"/>
          <w:sz w:val="20"/>
          <w:szCs w:val="20"/>
        </w:rPr>
        <w:t>Just Add Power MaxColor</w:t>
      </w:r>
      <w:r>
        <w:rPr>
          <w:rFonts w:ascii="Arial" w:hAnsi="Arial" w:cs="Arial"/>
          <w:sz w:val="20"/>
          <w:szCs w:val="20"/>
        </w:rPr>
        <w:t xml:space="preserve"> 4K60</w:t>
      </w:r>
      <w:r w:rsidRPr="00525030">
        <w:rPr>
          <w:rFonts w:ascii="Arial" w:hAnsi="Arial" w:cs="Arial"/>
          <w:sz w:val="20"/>
          <w:szCs w:val="20"/>
        </w:rPr>
        <w:t xml:space="preserve"> Series 2 Transmitter</w:t>
      </w:r>
    </w:p>
    <w:p w14:paraId="3EC12298" w14:textId="77777777" w:rsidR="00123DD3" w:rsidRDefault="00123DD3" w:rsidP="00123DD3">
      <w:pPr>
        <w:rPr>
          <w:rFonts w:ascii="Arial" w:hAnsi="Arial" w:cs="Arial"/>
          <w:b/>
          <w:bCs/>
          <w:sz w:val="20"/>
          <w:szCs w:val="20"/>
        </w:rPr>
      </w:pPr>
    </w:p>
    <w:p w14:paraId="12590553" w14:textId="77777777" w:rsidR="00123DD3" w:rsidRDefault="00123DD3" w:rsidP="00123DD3">
      <w:pPr>
        <w:rPr>
          <w:rFonts w:ascii="Arial" w:hAnsi="Arial" w:cs="Arial"/>
          <w:color w:val="000000" w:themeColor="text1"/>
          <w:sz w:val="20"/>
          <w:szCs w:val="20"/>
        </w:rPr>
      </w:pPr>
      <w:r w:rsidRPr="00D7646E">
        <w:rPr>
          <w:rFonts w:ascii="Arial" w:hAnsi="Arial" w:cs="Arial"/>
          <w:b/>
          <w:bCs/>
          <w:color w:val="000000" w:themeColor="text1"/>
          <w:sz w:val="20"/>
          <w:szCs w:val="20"/>
        </w:rPr>
        <w:t xml:space="preserve">Image Link: </w:t>
      </w:r>
      <w:hyperlink r:id="rId15" w:history="1">
        <w:r w:rsidRPr="00D1649E">
          <w:rPr>
            <w:rStyle w:val="Hyperlink"/>
            <w:rFonts w:ascii="Arial" w:hAnsi="Arial" w:cs="Arial"/>
            <w:sz w:val="20"/>
            <w:szCs w:val="20"/>
          </w:rPr>
          <w:t>www.ingearpr.com/JustAddPower/J+P_MaxColorRX2.png</w:t>
        </w:r>
      </w:hyperlink>
    </w:p>
    <w:p w14:paraId="7C2E0E66" w14:textId="48BA6982" w:rsidR="00123DD3" w:rsidRPr="00D7646E" w:rsidRDefault="00123DD3" w:rsidP="00123DD3">
      <w:pPr>
        <w:rPr>
          <w:rFonts w:ascii="Arial" w:hAnsi="Arial" w:cs="Arial"/>
          <w:sz w:val="20"/>
          <w:szCs w:val="20"/>
        </w:rPr>
      </w:pPr>
      <w:r w:rsidRPr="00D7646E">
        <w:rPr>
          <w:rFonts w:ascii="Arial" w:hAnsi="Arial" w:cs="Arial"/>
          <w:b/>
          <w:bCs/>
          <w:sz w:val="20"/>
          <w:szCs w:val="20"/>
        </w:rPr>
        <w:t xml:space="preserve">Caption: </w:t>
      </w:r>
      <w:r w:rsidRPr="00525030">
        <w:rPr>
          <w:rFonts w:ascii="Arial" w:hAnsi="Arial" w:cs="Arial"/>
          <w:sz w:val="20"/>
          <w:szCs w:val="20"/>
        </w:rPr>
        <w:t>Just Add Power MaxColor</w:t>
      </w:r>
      <w:r>
        <w:rPr>
          <w:rFonts w:ascii="Arial" w:hAnsi="Arial" w:cs="Arial"/>
          <w:sz w:val="20"/>
          <w:szCs w:val="20"/>
        </w:rPr>
        <w:t xml:space="preserve"> 4K60</w:t>
      </w:r>
      <w:r w:rsidRPr="00525030">
        <w:rPr>
          <w:rFonts w:ascii="Arial" w:hAnsi="Arial" w:cs="Arial"/>
          <w:sz w:val="20"/>
          <w:szCs w:val="20"/>
        </w:rPr>
        <w:t xml:space="preserve"> Series 2 Receiver</w:t>
      </w:r>
    </w:p>
    <w:p w14:paraId="0DEB69AD" w14:textId="77777777" w:rsidR="00123DD3" w:rsidRPr="00786A6D" w:rsidRDefault="00123DD3" w:rsidP="00123DD3">
      <w:pPr>
        <w:rPr>
          <w:rFonts w:ascii="Arial" w:hAnsi="Arial" w:cs="Arial"/>
          <w:sz w:val="20"/>
          <w:szCs w:val="20"/>
        </w:rPr>
      </w:pPr>
    </w:p>
    <w:p w14:paraId="52EBEEB4" w14:textId="65B091E0" w:rsidR="006318EE" w:rsidRDefault="006318EE" w:rsidP="006318EE">
      <w:pPr>
        <w:rPr>
          <w:rFonts w:ascii="Arial" w:hAnsi="Arial" w:cs="Arial"/>
          <w:b/>
          <w:bCs/>
          <w:color w:val="000000" w:themeColor="text1"/>
          <w:sz w:val="20"/>
          <w:szCs w:val="20"/>
        </w:rPr>
      </w:pPr>
      <w:r w:rsidRPr="00340182">
        <w:rPr>
          <w:rFonts w:ascii="Arial" w:hAnsi="Arial" w:cs="Arial"/>
          <w:b/>
          <w:bCs/>
          <w:color w:val="000000" w:themeColor="text1"/>
          <w:sz w:val="20"/>
          <w:szCs w:val="20"/>
        </w:rPr>
        <w:t>Image Link:</w:t>
      </w:r>
      <w:r w:rsidR="00123DD3">
        <w:rPr>
          <w:rFonts w:ascii="Arial" w:hAnsi="Arial" w:cs="Arial"/>
          <w:b/>
          <w:bCs/>
          <w:color w:val="000000" w:themeColor="text1"/>
          <w:sz w:val="20"/>
          <w:szCs w:val="20"/>
        </w:rPr>
        <w:t xml:space="preserve"> </w:t>
      </w:r>
      <w:hyperlink r:id="rId16" w:history="1">
        <w:r w:rsidR="00123DD3" w:rsidRPr="00123DD3">
          <w:rPr>
            <w:rStyle w:val="Hyperlink"/>
            <w:rFonts w:ascii="Arial" w:hAnsi="Arial" w:cs="Arial"/>
            <w:sz w:val="20"/>
            <w:szCs w:val="20"/>
          </w:rPr>
          <w:t>www.ingearpr.com/JustAddPower/J+P_718KVM.png</w:t>
        </w:r>
      </w:hyperlink>
    </w:p>
    <w:p w14:paraId="403144F6" w14:textId="2B190184" w:rsidR="006318EE" w:rsidRPr="00340182" w:rsidRDefault="006318EE" w:rsidP="006318EE">
      <w:pPr>
        <w:rPr>
          <w:rFonts w:ascii="Arial" w:hAnsi="Arial" w:cs="Arial"/>
          <w:sz w:val="20"/>
          <w:szCs w:val="20"/>
        </w:rPr>
      </w:pPr>
      <w:r w:rsidRPr="00340182">
        <w:rPr>
          <w:rFonts w:ascii="Arial" w:hAnsi="Arial" w:cs="Arial"/>
          <w:b/>
          <w:bCs/>
          <w:sz w:val="20"/>
          <w:szCs w:val="20"/>
        </w:rPr>
        <w:t xml:space="preserve">Caption: </w:t>
      </w:r>
      <w:r w:rsidR="00123DD3" w:rsidRPr="00123DD3">
        <w:rPr>
          <w:rFonts w:ascii="Arial" w:hAnsi="Arial" w:cs="Arial"/>
          <w:sz w:val="20"/>
          <w:szCs w:val="20"/>
        </w:rPr>
        <w:t>Just Add Power 3G Ultra 718 AVP Transmitter</w:t>
      </w:r>
    </w:p>
    <w:p w14:paraId="504FF7F1" w14:textId="77777777" w:rsidR="000F44C7" w:rsidRPr="00340182" w:rsidRDefault="000F44C7" w:rsidP="00FA39F9">
      <w:pPr>
        <w:rPr>
          <w:rFonts w:ascii="Arial" w:hAnsi="Arial" w:cs="Arial"/>
          <w:sz w:val="20"/>
          <w:szCs w:val="20"/>
        </w:rPr>
      </w:pPr>
    </w:p>
    <w:tbl>
      <w:tblPr>
        <w:tblStyle w:val="TableGrid"/>
        <w:tblW w:w="0" w:type="auto"/>
        <w:tblInd w:w="-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2C7827" w:rsidRPr="00340182" w14:paraId="7CD898FC" w14:textId="77777777">
        <w:trPr>
          <w:trHeight w:val="1170"/>
        </w:trPr>
        <w:tc>
          <w:tcPr>
            <w:tcW w:w="4675" w:type="dxa"/>
          </w:tcPr>
          <w:p w14:paraId="451DC33C" w14:textId="25BBFF4B" w:rsidR="002C7827" w:rsidRPr="00340182" w:rsidRDefault="002C7827" w:rsidP="00FA39F9">
            <w:pPr>
              <w:rPr>
                <w:rFonts w:ascii="Arial" w:hAnsi="Arial" w:cs="Arial"/>
                <w:b/>
                <w:sz w:val="20"/>
                <w:szCs w:val="20"/>
              </w:rPr>
            </w:pPr>
            <w:r w:rsidRPr="00340182">
              <w:rPr>
                <w:rFonts w:ascii="Arial" w:hAnsi="Arial" w:cs="Arial"/>
                <w:b/>
                <w:sz w:val="20"/>
                <w:szCs w:val="20"/>
              </w:rPr>
              <w:t>J</w:t>
            </w:r>
            <w:r w:rsidR="00C80226" w:rsidRPr="00340182">
              <w:rPr>
                <w:rFonts w:ascii="Arial" w:hAnsi="Arial" w:cs="Arial"/>
                <w:b/>
                <w:sz w:val="20"/>
                <w:szCs w:val="20"/>
              </w:rPr>
              <w:t>ust Add Power</w:t>
            </w:r>
            <w:r w:rsidRPr="00340182">
              <w:rPr>
                <w:rFonts w:ascii="Arial" w:hAnsi="Arial" w:cs="Arial"/>
                <w:b/>
                <w:sz w:val="20"/>
                <w:szCs w:val="20"/>
              </w:rPr>
              <w:t xml:space="preserve"> Contact:</w:t>
            </w:r>
          </w:p>
          <w:p w14:paraId="21D7A8B8" w14:textId="77777777" w:rsidR="002C7827" w:rsidRPr="00340182" w:rsidRDefault="002C7827" w:rsidP="00FA39F9">
            <w:pPr>
              <w:rPr>
                <w:rFonts w:ascii="Arial" w:hAnsi="Arial" w:cs="Arial"/>
                <w:b/>
                <w:sz w:val="20"/>
                <w:szCs w:val="20"/>
              </w:rPr>
            </w:pPr>
            <w:r w:rsidRPr="00340182">
              <w:rPr>
                <w:rFonts w:ascii="Arial" w:hAnsi="Arial" w:cs="Arial"/>
                <w:sz w:val="20"/>
                <w:szCs w:val="20"/>
              </w:rPr>
              <w:t>Taft Stricklin</w:t>
            </w:r>
          </w:p>
          <w:p w14:paraId="69705F1A" w14:textId="2E6E7ABC" w:rsidR="002C7827" w:rsidRPr="00340182" w:rsidRDefault="00FB2C5B" w:rsidP="00FA39F9">
            <w:pPr>
              <w:rPr>
                <w:rFonts w:ascii="Arial" w:hAnsi="Arial" w:cs="Arial"/>
                <w:sz w:val="20"/>
                <w:szCs w:val="20"/>
              </w:rPr>
            </w:pPr>
            <w:r>
              <w:rPr>
                <w:rFonts w:ascii="Arial" w:hAnsi="Arial" w:cs="Arial"/>
                <w:sz w:val="20"/>
                <w:szCs w:val="20"/>
              </w:rPr>
              <w:t>Chief Sales Officer</w:t>
            </w:r>
          </w:p>
          <w:p w14:paraId="16FD547F" w14:textId="1F0D8E89" w:rsidR="002C7827" w:rsidRPr="00340182" w:rsidRDefault="002C7827" w:rsidP="00FA39F9">
            <w:pPr>
              <w:rPr>
                <w:rFonts w:ascii="Arial" w:hAnsi="Arial" w:cs="Arial"/>
                <w:sz w:val="20"/>
                <w:szCs w:val="20"/>
              </w:rPr>
            </w:pPr>
            <w:r w:rsidRPr="00340182">
              <w:rPr>
                <w:rFonts w:ascii="Arial" w:hAnsi="Arial" w:cs="Arial"/>
                <w:sz w:val="20"/>
                <w:szCs w:val="20"/>
              </w:rPr>
              <w:t>Tel: +1 888</w:t>
            </w:r>
            <w:r w:rsidR="00E45C89" w:rsidRPr="00340182">
              <w:rPr>
                <w:rFonts w:ascii="Arial" w:hAnsi="Arial" w:cs="Arial"/>
                <w:sz w:val="20"/>
                <w:szCs w:val="20"/>
              </w:rPr>
              <w:t>-</w:t>
            </w:r>
            <w:r w:rsidRPr="00340182">
              <w:rPr>
                <w:rFonts w:ascii="Arial" w:hAnsi="Arial" w:cs="Arial"/>
                <w:sz w:val="20"/>
                <w:szCs w:val="20"/>
              </w:rPr>
              <w:t>390-1750</w:t>
            </w:r>
          </w:p>
          <w:p w14:paraId="0F9F3CC5" w14:textId="4D5DE37F" w:rsidR="002C7827" w:rsidRPr="00340182" w:rsidRDefault="002C7827" w:rsidP="00FA39F9">
            <w:pPr>
              <w:rPr>
                <w:rFonts w:ascii="Arial" w:hAnsi="Arial" w:cs="Arial"/>
                <w:sz w:val="20"/>
                <w:szCs w:val="20"/>
              </w:rPr>
            </w:pPr>
            <w:r w:rsidRPr="00340182">
              <w:rPr>
                <w:rFonts w:ascii="Arial" w:hAnsi="Arial" w:cs="Arial"/>
                <w:sz w:val="20"/>
                <w:szCs w:val="20"/>
              </w:rPr>
              <w:t xml:space="preserve">Email: </w:t>
            </w:r>
            <w:hyperlink r:id="rId17" w:history="1">
              <w:r w:rsidR="00E17878" w:rsidRPr="00A53768">
                <w:rPr>
                  <w:rStyle w:val="Hyperlink"/>
                  <w:rFonts w:ascii="Arial" w:hAnsi="Arial" w:cs="Arial"/>
                  <w:sz w:val="20"/>
                  <w:szCs w:val="20"/>
                </w:rPr>
                <w:t>taft@justaddpower.com</w:t>
              </w:r>
            </w:hyperlink>
          </w:p>
        </w:tc>
        <w:tc>
          <w:tcPr>
            <w:tcW w:w="4675" w:type="dxa"/>
          </w:tcPr>
          <w:p w14:paraId="6AEB009E" w14:textId="77777777" w:rsidR="002C7827" w:rsidRPr="00340182" w:rsidRDefault="002C7827" w:rsidP="00FA39F9">
            <w:pPr>
              <w:rPr>
                <w:rFonts w:ascii="Arial" w:hAnsi="Arial" w:cs="Arial"/>
                <w:b/>
                <w:sz w:val="20"/>
                <w:szCs w:val="20"/>
              </w:rPr>
            </w:pPr>
            <w:r w:rsidRPr="00340182">
              <w:rPr>
                <w:rFonts w:ascii="Arial" w:hAnsi="Arial" w:cs="Arial"/>
                <w:b/>
                <w:sz w:val="20"/>
                <w:szCs w:val="20"/>
              </w:rPr>
              <w:t>Media Contact:</w:t>
            </w:r>
          </w:p>
          <w:p w14:paraId="5483B04C" w14:textId="77777777" w:rsidR="00DD7E6F" w:rsidRPr="00340182" w:rsidRDefault="00DD7E6F" w:rsidP="00FA39F9">
            <w:pPr>
              <w:contextualSpacing/>
              <w:rPr>
                <w:rFonts w:ascii="Arial" w:hAnsi="Arial" w:cs="Arial"/>
                <w:bCs/>
                <w:sz w:val="20"/>
                <w:szCs w:val="20"/>
              </w:rPr>
            </w:pPr>
            <w:r w:rsidRPr="00340182">
              <w:rPr>
                <w:rFonts w:ascii="Arial" w:hAnsi="Arial" w:cs="Arial"/>
                <w:sz w:val="20"/>
                <w:szCs w:val="20"/>
              </w:rPr>
              <w:t>Peter Schuyler</w:t>
            </w:r>
          </w:p>
          <w:p w14:paraId="5B0F3A09" w14:textId="77777777" w:rsidR="00DD7E6F" w:rsidRPr="00340182" w:rsidRDefault="00DD7E6F" w:rsidP="00FA39F9">
            <w:pPr>
              <w:contextualSpacing/>
              <w:rPr>
                <w:rFonts w:ascii="Arial" w:hAnsi="Arial" w:cs="Arial"/>
                <w:bCs/>
                <w:sz w:val="20"/>
                <w:szCs w:val="20"/>
              </w:rPr>
            </w:pPr>
            <w:r w:rsidRPr="00340182">
              <w:rPr>
                <w:rFonts w:ascii="Arial" w:hAnsi="Arial" w:cs="Arial"/>
                <w:bCs/>
                <w:sz w:val="20"/>
                <w:szCs w:val="20"/>
              </w:rPr>
              <w:t>InGear</w:t>
            </w:r>
          </w:p>
          <w:p w14:paraId="723250B8" w14:textId="77777777" w:rsidR="00DD7E6F" w:rsidRPr="00340182" w:rsidRDefault="00DD7E6F" w:rsidP="00FA39F9">
            <w:pPr>
              <w:contextualSpacing/>
              <w:rPr>
                <w:rFonts w:ascii="Arial" w:hAnsi="Arial" w:cs="Arial"/>
                <w:bCs/>
                <w:sz w:val="20"/>
                <w:szCs w:val="20"/>
              </w:rPr>
            </w:pPr>
            <w:r w:rsidRPr="00340182">
              <w:rPr>
                <w:rFonts w:ascii="Arial" w:hAnsi="Arial" w:cs="Arial"/>
                <w:bCs/>
                <w:sz w:val="20"/>
                <w:szCs w:val="20"/>
              </w:rPr>
              <w:t>Tel: +1 917-496-8970</w:t>
            </w:r>
          </w:p>
          <w:p w14:paraId="0F4FA0CD" w14:textId="77777777" w:rsidR="002C7827" w:rsidRPr="00340182" w:rsidRDefault="00DD7E6F" w:rsidP="00FA39F9">
            <w:pPr>
              <w:rPr>
                <w:rFonts w:ascii="Arial" w:hAnsi="Arial" w:cs="Arial"/>
                <w:sz w:val="20"/>
                <w:szCs w:val="20"/>
              </w:rPr>
            </w:pPr>
            <w:r w:rsidRPr="00340182">
              <w:rPr>
                <w:rFonts w:ascii="Arial" w:hAnsi="Arial" w:cs="Arial"/>
                <w:bCs/>
                <w:sz w:val="20"/>
                <w:szCs w:val="20"/>
              </w:rPr>
              <w:t xml:space="preserve">Email: </w:t>
            </w:r>
            <w:hyperlink r:id="rId18" w:history="1">
              <w:r w:rsidRPr="00340182">
                <w:rPr>
                  <w:rStyle w:val="Hyperlink"/>
                  <w:rFonts w:ascii="Arial" w:hAnsi="Arial" w:cs="Arial"/>
                  <w:bCs/>
                  <w:sz w:val="20"/>
                  <w:szCs w:val="20"/>
                </w:rPr>
                <w:t>peter@ingearpr.com</w:t>
              </w:r>
            </w:hyperlink>
          </w:p>
        </w:tc>
      </w:tr>
    </w:tbl>
    <w:p w14:paraId="1C71E473" w14:textId="77777777" w:rsidR="002C7827" w:rsidRPr="00340182" w:rsidRDefault="002C7827" w:rsidP="00FA39F9">
      <w:pPr>
        <w:rPr>
          <w:rFonts w:ascii="Arial" w:hAnsi="Arial" w:cs="Arial"/>
          <w:sz w:val="20"/>
          <w:szCs w:val="20"/>
        </w:rPr>
      </w:pPr>
    </w:p>
    <w:p w14:paraId="3A18DA9B" w14:textId="77777777" w:rsidR="007C0F41" w:rsidRPr="00340182" w:rsidRDefault="007C0F41" w:rsidP="00FA39F9">
      <w:pPr>
        <w:rPr>
          <w:rFonts w:ascii="Arial" w:hAnsi="Arial" w:cs="Arial"/>
          <w:b/>
          <w:sz w:val="20"/>
          <w:szCs w:val="20"/>
        </w:rPr>
      </w:pPr>
      <w:r w:rsidRPr="00340182">
        <w:rPr>
          <w:rFonts w:ascii="Arial" w:hAnsi="Arial" w:cs="Arial"/>
          <w:b/>
          <w:sz w:val="20"/>
          <w:szCs w:val="20"/>
        </w:rPr>
        <w:t xml:space="preserve">Follow Just Add Power: </w:t>
      </w:r>
    </w:p>
    <w:p w14:paraId="66874A0B" w14:textId="77777777" w:rsidR="007C0F41" w:rsidRPr="00340182" w:rsidRDefault="007C0F41" w:rsidP="00FA39F9">
      <w:pPr>
        <w:rPr>
          <w:rFonts w:ascii="Arial" w:hAnsi="Arial" w:cs="Arial"/>
          <w:sz w:val="20"/>
          <w:szCs w:val="20"/>
        </w:rPr>
      </w:pPr>
      <w:r w:rsidRPr="00340182">
        <w:rPr>
          <w:rFonts w:ascii="Arial" w:hAnsi="Arial" w:cs="Arial"/>
          <w:b/>
          <w:sz w:val="20"/>
          <w:szCs w:val="20"/>
        </w:rPr>
        <w:t>Twitter:</w:t>
      </w:r>
      <w:r w:rsidRPr="00340182">
        <w:rPr>
          <w:rFonts w:ascii="Arial" w:hAnsi="Arial" w:cs="Arial"/>
          <w:sz w:val="20"/>
          <w:szCs w:val="20"/>
        </w:rPr>
        <w:t xml:space="preserve"> </w:t>
      </w:r>
      <w:hyperlink r:id="rId19" w:history="1">
        <w:r w:rsidRPr="00340182">
          <w:rPr>
            <w:rStyle w:val="Hyperlink"/>
            <w:rFonts w:ascii="Arial" w:hAnsi="Arial" w:cs="Arial"/>
            <w:sz w:val="20"/>
            <w:szCs w:val="20"/>
          </w:rPr>
          <w:t>https://twitter.com/JustAddPowerHD</w:t>
        </w:r>
      </w:hyperlink>
    </w:p>
    <w:p w14:paraId="6F306AC0" w14:textId="77777777" w:rsidR="007C0F41" w:rsidRPr="00340182" w:rsidRDefault="007C0F41" w:rsidP="00FA39F9">
      <w:pPr>
        <w:rPr>
          <w:rFonts w:ascii="Arial" w:hAnsi="Arial" w:cs="Arial"/>
          <w:sz w:val="20"/>
          <w:szCs w:val="20"/>
        </w:rPr>
      </w:pPr>
      <w:r w:rsidRPr="00340182">
        <w:rPr>
          <w:rFonts w:ascii="Arial" w:hAnsi="Arial" w:cs="Arial"/>
          <w:b/>
          <w:sz w:val="20"/>
          <w:szCs w:val="20"/>
        </w:rPr>
        <w:t>Facebook:</w:t>
      </w:r>
      <w:r w:rsidRPr="00340182">
        <w:rPr>
          <w:rFonts w:ascii="Arial" w:hAnsi="Arial" w:cs="Arial"/>
          <w:sz w:val="20"/>
          <w:szCs w:val="20"/>
        </w:rPr>
        <w:t xml:space="preserve"> </w:t>
      </w:r>
      <w:hyperlink r:id="rId20" w:history="1">
        <w:r w:rsidRPr="00340182">
          <w:rPr>
            <w:rStyle w:val="Hyperlink"/>
            <w:rFonts w:ascii="Arial" w:hAnsi="Arial" w:cs="Arial"/>
            <w:sz w:val="20"/>
            <w:szCs w:val="20"/>
          </w:rPr>
          <w:t>https://www.facebook.com/JustAddPower</w:t>
        </w:r>
      </w:hyperlink>
    </w:p>
    <w:p w14:paraId="2F7C3107" w14:textId="77777777" w:rsidR="007C0F41" w:rsidRPr="00340182" w:rsidRDefault="007C0F41" w:rsidP="00FA39F9">
      <w:pPr>
        <w:rPr>
          <w:rStyle w:val="Hyperlink"/>
          <w:rFonts w:ascii="Arial" w:hAnsi="Arial" w:cs="Arial"/>
          <w:sz w:val="20"/>
          <w:szCs w:val="20"/>
        </w:rPr>
      </w:pPr>
      <w:r w:rsidRPr="00340182">
        <w:rPr>
          <w:rFonts w:ascii="Arial" w:hAnsi="Arial" w:cs="Arial"/>
          <w:b/>
          <w:sz w:val="20"/>
          <w:szCs w:val="20"/>
        </w:rPr>
        <w:t>LinkedIn:</w:t>
      </w:r>
      <w:r w:rsidRPr="00340182">
        <w:rPr>
          <w:rFonts w:ascii="Arial" w:hAnsi="Arial" w:cs="Arial"/>
          <w:sz w:val="20"/>
          <w:szCs w:val="20"/>
        </w:rPr>
        <w:t xml:space="preserve"> </w:t>
      </w:r>
      <w:hyperlink r:id="rId21" w:history="1">
        <w:r w:rsidRPr="00340182">
          <w:rPr>
            <w:rStyle w:val="Hyperlink"/>
            <w:rFonts w:ascii="Arial" w:hAnsi="Arial" w:cs="Arial"/>
            <w:sz w:val="20"/>
            <w:szCs w:val="20"/>
          </w:rPr>
          <w:t>https://www.linkedin.com/company/justaddpower/</w:t>
        </w:r>
      </w:hyperlink>
    </w:p>
    <w:p w14:paraId="4A7194F6" w14:textId="77777777" w:rsidR="007C0F41" w:rsidRPr="00340182" w:rsidRDefault="007C0F41" w:rsidP="00FA39F9">
      <w:pPr>
        <w:rPr>
          <w:rFonts w:ascii="Arial" w:hAnsi="Arial" w:cs="Arial"/>
          <w:sz w:val="20"/>
          <w:szCs w:val="20"/>
        </w:rPr>
      </w:pPr>
      <w:r w:rsidRPr="00340182">
        <w:rPr>
          <w:rFonts w:ascii="Arial" w:hAnsi="Arial" w:cs="Arial"/>
          <w:b/>
          <w:sz w:val="20"/>
          <w:szCs w:val="20"/>
        </w:rPr>
        <w:t>Instagram:</w:t>
      </w:r>
      <w:r w:rsidRPr="00340182">
        <w:rPr>
          <w:rFonts w:ascii="Arial" w:hAnsi="Arial" w:cs="Arial"/>
          <w:sz w:val="20"/>
          <w:szCs w:val="20"/>
        </w:rPr>
        <w:t xml:space="preserve"> </w:t>
      </w:r>
      <w:hyperlink r:id="rId22" w:history="1">
        <w:r w:rsidRPr="00340182">
          <w:rPr>
            <w:rStyle w:val="Hyperlink"/>
            <w:rFonts w:ascii="Arial" w:hAnsi="Arial" w:cs="Arial"/>
            <w:sz w:val="20"/>
            <w:szCs w:val="20"/>
          </w:rPr>
          <w:t>https://www.instagram.com/justaddpower/</w:t>
        </w:r>
      </w:hyperlink>
    </w:p>
    <w:p w14:paraId="026C7CC9" w14:textId="77777777" w:rsidR="007C0F41" w:rsidRPr="00340182" w:rsidRDefault="007C0F41" w:rsidP="00FA39F9">
      <w:pPr>
        <w:rPr>
          <w:rFonts w:ascii="Arial" w:hAnsi="Arial" w:cs="Arial"/>
          <w:sz w:val="20"/>
          <w:szCs w:val="20"/>
        </w:rPr>
      </w:pPr>
      <w:r w:rsidRPr="00340182">
        <w:rPr>
          <w:rFonts w:ascii="Arial" w:hAnsi="Arial" w:cs="Arial"/>
          <w:b/>
          <w:sz w:val="20"/>
          <w:szCs w:val="20"/>
        </w:rPr>
        <w:t>YouTube:</w:t>
      </w:r>
      <w:r w:rsidRPr="00340182">
        <w:rPr>
          <w:rFonts w:ascii="Arial" w:hAnsi="Arial" w:cs="Arial"/>
          <w:sz w:val="20"/>
          <w:szCs w:val="20"/>
        </w:rPr>
        <w:t xml:space="preserve"> </w:t>
      </w:r>
      <w:hyperlink r:id="rId23" w:history="1">
        <w:r w:rsidRPr="00340182">
          <w:rPr>
            <w:rStyle w:val="Hyperlink"/>
            <w:rFonts w:ascii="Arial" w:hAnsi="Arial" w:cs="Arial"/>
            <w:sz w:val="20"/>
            <w:szCs w:val="20"/>
          </w:rPr>
          <w:t>https://www.youtube.com/user/hdoverip</w:t>
        </w:r>
      </w:hyperlink>
    </w:p>
    <w:p w14:paraId="500A9DCC" w14:textId="77777777" w:rsidR="002C7827" w:rsidRPr="00056FA7" w:rsidRDefault="002C7827" w:rsidP="00F14F5D">
      <w:pPr>
        <w:jc w:val="center"/>
        <w:rPr>
          <w:rFonts w:ascii="Arial" w:hAnsi="Arial" w:cs="Arial"/>
          <w:sz w:val="20"/>
          <w:szCs w:val="20"/>
        </w:rPr>
      </w:pPr>
    </w:p>
    <w:sectPr w:rsidR="002C7827" w:rsidRPr="00056FA7" w:rsidSect="000D3AFC">
      <w:headerReference w:type="first" r:id="rId2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F205E" w14:textId="77777777" w:rsidR="00917DEB" w:rsidRDefault="00917DEB" w:rsidP="00AC76EA">
      <w:r>
        <w:separator/>
      </w:r>
    </w:p>
  </w:endnote>
  <w:endnote w:type="continuationSeparator" w:id="0">
    <w:p w14:paraId="17BC9298" w14:textId="77777777" w:rsidR="00917DEB" w:rsidRDefault="00917DEB" w:rsidP="00AC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Grande">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E4B37" w14:textId="77777777" w:rsidR="00917DEB" w:rsidRDefault="00917DEB" w:rsidP="00AC76EA">
      <w:r>
        <w:separator/>
      </w:r>
    </w:p>
  </w:footnote>
  <w:footnote w:type="continuationSeparator" w:id="0">
    <w:p w14:paraId="06CC63D4" w14:textId="77777777" w:rsidR="00917DEB" w:rsidRDefault="00917DEB" w:rsidP="00AC7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7009F" w14:textId="6B386611" w:rsidR="001A53EA" w:rsidRDefault="00017D05" w:rsidP="00A66AC0">
    <w:pPr>
      <w:pStyle w:val="Header"/>
    </w:pPr>
    <w:r>
      <w:rPr>
        <w:noProof/>
      </w:rPr>
      <w:drawing>
        <wp:inline distT="0" distB="0" distL="0" distR="0" wp14:anchorId="1ED9C3FC" wp14:editId="62E15F6E">
          <wp:extent cx="1951866" cy="739099"/>
          <wp:effectExtent l="0" t="0" r="4445" b="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rotWithShape="1">
                  <a:blip r:embed="rId1"/>
                  <a:srcRect t="16579" b="17123"/>
                  <a:stretch/>
                </pic:blipFill>
                <pic:spPr bwMode="auto">
                  <a:xfrm>
                    <a:off x="0" y="0"/>
                    <a:ext cx="1955052" cy="740305"/>
                  </a:xfrm>
                  <a:prstGeom prst="rect">
                    <a:avLst/>
                  </a:prstGeom>
                  <a:ln>
                    <a:noFill/>
                  </a:ln>
                  <a:extLst>
                    <a:ext uri="{53640926-AAD7-44D8-BBD7-CCE9431645EC}">
                      <a14:shadowObscured xmlns:a14="http://schemas.microsoft.com/office/drawing/2010/main"/>
                    </a:ext>
                  </a:extLst>
                </pic:spPr>
              </pic:pic>
            </a:graphicData>
          </a:graphic>
        </wp:inline>
      </w:drawing>
    </w:r>
    <w:r w:rsidR="00EC2B30">
      <w:tab/>
    </w:r>
    <w:r w:rsidR="00236894">
      <w:t xml:space="preserve">          </w:t>
    </w:r>
    <w:r w:rsidR="00236894">
      <w:rPr>
        <w:noProof/>
      </w:rPr>
      <w:drawing>
        <wp:inline distT="0" distB="0" distL="0" distR="0" wp14:anchorId="74E8A9C2" wp14:editId="287607AD">
          <wp:extent cx="1218357" cy="727630"/>
          <wp:effectExtent l="0" t="0" r="1270" b="0"/>
          <wp:docPr id="689797981" name="Picture 1" descr="A close-up of a produ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797981" name="Picture 1" descr="A close-up of a produc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58445" cy="751571"/>
                  </a:xfrm>
                  <a:prstGeom prst="rect">
                    <a:avLst/>
                  </a:prstGeom>
                  <a:noFill/>
                  <a:ln>
                    <a:noFill/>
                  </a:ln>
                </pic:spPr>
              </pic:pic>
            </a:graphicData>
          </a:graphic>
        </wp:inline>
      </w:drawing>
    </w:r>
    <w:r w:rsidR="00236894">
      <w:t xml:space="preserve">   </w:t>
    </w:r>
    <w:r w:rsidR="00236894">
      <w:rPr>
        <w:noProof/>
      </w:rPr>
      <w:drawing>
        <wp:inline distT="0" distB="0" distL="0" distR="0" wp14:anchorId="62C34AD5" wp14:editId="5263FF3A">
          <wp:extent cx="825634" cy="757537"/>
          <wp:effectExtent l="0" t="0" r="0" b="5080"/>
          <wp:docPr id="1440382213" name="Picture 2" descr="A blue and white rectangular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382213" name="Picture 2" descr="A blue and white rectangular sign with white text&#10;&#10;Description automatically generat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49409" cy="779351"/>
                  </a:xfrm>
                  <a:prstGeom prst="rect">
                    <a:avLst/>
                  </a:prstGeom>
                  <a:noFill/>
                  <a:ln>
                    <a:noFill/>
                  </a:ln>
                </pic:spPr>
              </pic:pic>
            </a:graphicData>
          </a:graphic>
        </wp:inline>
      </w:drawing>
    </w:r>
    <w:r w:rsidR="00236894">
      <w:t xml:space="preserve">     </w:t>
    </w:r>
    <w:r w:rsidR="00236894">
      <w:rPr>
        <w:noProof/>
      </w:rPr>
      <w:drawing>
        <wp:inline distT="0" distB="0" distL="0" distR="0" wp14:anchorId="11614B64" wp14:editId="6B0D6912">
          <wp:extent cx="1304925" cy="709198"/>
          <wp:effectExtent l="0" t="0" r="0" b="0"/>
          <wp:docPr id="1031580398" name="Picture 3" descr="A sign with text and a st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580398" name="Picture 3" descr="A sign with text and a star&#10;&#10;Description automatically generated"/>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35584" cy="725861"/>
                  </a:xfrm>
                  <a:prstGeom prst="rect">
                    <a:avLst/>
                  </a:prstGeom>
                  <a:noFill/>
                  <a:ln>
                    <a:noFill/>
                  </a:ln>
                </pic:spPr>
              </pic:pic>
            </a:graphicData>
          </a:graphic>
        </wp:inline>
      </w:drawing>
    </w:r>
    <w:r w:rsidR="00EC2B3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1A4DC2"/>
    <w:multiLevelType w:val="hybridMultilevel"/>
    <w:tmpl w:val="BB206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524A11"/>
    <w:multiLevelType w:val="multilevel"/>
    <w:tmpl w:val="49CEDD0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629777713">
    <w:abstractNumId w:val="1"/>
  </w:num>
  <w:num w:numId="2" w16cid:durableId="1981185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C85"/>
    <w:rsid w:val="000004B6"/>
    <w:rsid w:val="000014D1"/>
    <w:rsid w:val="000024D0"/>
    <w:rsid w:val="00003E73"/>
    <w:rsid w:val="00004D02"/>
    <w:rsid w:val="000076CD"/>
    <w:rsid w:val="00010338"/>
    <w:rsid w:val="00013B19"/>
    <w:rsid w:val="00017CB9"/>
    <w:rsid w:val="00017D05"/>
    <w:rsid w:val="000211EA"/>
    <w:rsid w:val="00026164"/>
    <w:rsid w:val="00026F77"/>
    <w:rsid w:val="0003262E"/>
    <w:rsid w:val="000400BF"/>
    <w:rsid w:val="000424E5"/>
    <w:rsid w:val="000442A4"/>
    <w:rsid w:val="00045BE2"/>
    <w:rsid w:val="0004648B"/>
    <w:rsid w:val="000467FA"/>
    <w:rsid w:val="00051519"/>
    <w:rsid w:val="000528E7"/>
    <w:rsid w:val="000536A0"/>
    <w:rsid w:val="00055A2B"/>
    <w:rsid w:val="00055A59"/>
    <w:rsid w:val="00056FA7"/>
    <w:rsid w:val="000624F5"/>
    <w:rsid w:val="00065D19"/>
    <w:rsid w:val="0007519A"/>
    <w:rsid w:val="0008072F"/>
    <w:rsid w:val="00081450"/>
    <w:rsid w:val="000839C7"/>
    <w:rsid w:val="00084EE0"/>
    <w:rsid w:val="00085A90"/>
    <w:rsid w:val="00090FBB"/>
    <w:rsid w:val="00094462"/>
    <w:rsid w:val="00094797"/>
    <w:rsid w:val="00094FAF"/>
    <w:rsid w:val="0009516F"/>
    <w:rsid w:val="00095B2E"/>
    <w:rsid w:val="00096A06"/>
    <w:rsid w:val="000A3C1A"/>
    <w:rsid w:val="000A4F6B"/>
    <w:rsid w:val="000A5D02"/>
    <w:rsid w:val="000A687E"/>
    <w:rsid w:val="000A7D5E"/>
    <w:rsid w:val="000A7F7C"/>
    <w:rsid w:val="000B17B4"/>
    <w:rsid w:val="000B4B86"/>
    <w:rsid w:val="000B5661"/>
    <w:rsid w:val="000B632E"/>
    <w:rsid w:val="000B76BB"/>
    <w:rsid w:val="000B79C9"/>
    <w:rsid w:val="000C0619"/>
    <w:rsid w:val="000C3324"/>
    <w:rsid w:val="000C584B"/>
    <w:rsid w:val="000C7093"/>
    <w:rsid w:val="000D3AFC"/>
    <w:rsid w:val="000E2BA3"/>
    <w:rsid w:val="000E51FB"/>
    <w:rsid w:val="000F16D0"/>
    <w:rsid w:val="000F2F58"/>
    <w:rsid w:val="000F360F"/>
    <w:rsid w:val="000F3A6D"/>
    <w:rsid w:val="000F44C7"/>
    <w:rsid w:val="000F7DD8"/>
    <w:rsid w:val="00101D1E"/>
    <w:rsid w:val="001132ED"/>
    <w:rsid w:val="00114156"/>
    <w:rsid w:val="00116C9D"/>
    <w:rsid w:val="0012218E"/>
    <w:rsid w:val="00123053"/>
    <w:rsid w:val="00123DD3"/>
    <w:rsid w:val="00125077"/>
    <w:rsid w:val="00131828"/>
    <w:rsid w:val="001338A1"/>
    <w:rsid w:val="00133BBC"/>
    <w:rsid w:val="00136D3E"/>
    <w:rsid w:val="0014086F"/>
    <w:rsid w:val="0014426F"/>
    <w:rsid w:val="001443C2"/>
    <w:rsid w:val="00145FC3"/>
    <w:rsid w:val="00146032"/>
    <w:rsid w:val="00147333"/>
    <w:rsid w:val="00154325"/>
    <w:rsid w:val="00157909"/>
    <w:rsid w:val="00161472"/>
    <w:rsid w:val="001649C9"/>
    <w:rsid w:val="001658A8"/>
    <w:rsid w:val="00167524"/>
    <w:rsid w:val="001704B5"/>
    <w:rsid w:val="00170BE2"/>
    <w:rsid w:val="0017421D"/>
    <w:rsid w:val="00174E22"/>
    <w:rsid w:val="001757BD"/>
    <w:rsid w:val="00177389"/>
    <w:rsid w:val="00180307"/>
    <w:rsid w:val="00182DF4"/>
    <w:rsid w:val="00183D61"/>
    <w:rsid w:val="0018404F"/>
    <w:rsid w:val="0018549A"/>
    <w:rsid w:val="001858B6"/>
    <w:rsid w:val="001872CD"/>
    <w:rsid w:val="00187AEC"/>
    <w:rsid w:val="00187D6F"/>
    <w:rsid w:val="0019041D"/>
    <w:rsid w:val="001922D0"/>
    <w:rsid w:val="00195450"/>
    <w:rsid w:val="00196D18"/>
    <w:rsid w:val="00196F72"/>
    <w:rsid w:val="001A53EA"/>
    <w:rsid w:val="001B069D"/>
    <w:rsid w:val="001B0E24"/>
    <w:rsid w:val="001B5651"/>
    <w:rsid w:val="001B74F3"/>
    <w:rsid w:val="001C286A"/>
    <w:rsid w:val="001C3496"/>
    <w:rsid w:val="001C7159"/>
    <w:rsid w:val="001D0460"/>
    <w:rsid w:val="001D1124"/>
    <w:rsid w:val="001D26BD"/>
    <w:rsid w:val="001D4BDE"/>
    <w:rsid w:val="001E005D"/>
    <w:rsid w:val="001E1344"/>
    <w:rsid w:val="001F5916"/>
    <w:rsid w:val="001F6628"/>
    <w:rsid w:val="001F67A1"/>
    <w:rsid w:val="001F7986"/>
    <w:rsid w:val="002005A5"/>
    <w:rsid w:val="0020170B"/>
    <w:rsid w:val="002025C7"/>
    <w:rsid w:val="00203337"/>
    <w:rsid w:val="0021498C"/>
    <w:rsid w:val="00216E89"/>
    <w:rsid w:val="00217053"/>
    <w:rsid w:val="00220354"/>
    <w:rsid w:val="00220A0B"/>
    <w:rsid w:val="002214D9"/>
    <w:rsid w:val="00222896"/>
    <w:rsid w:val="002259C1"/>
    <w:rsid w:val="00227159"/>
    <w:rsid w:val="00231C85"/>
    <w:rsid w:val="00236894"/>
    <w:rsid w:val="00240973"/>
    <w:rsid w:val="00246F83"/>
    <w:rsid w:val="00252191"/>
    <w:rsid w:val="0025313F"/>
    <w:rsid w:val="00253A57"/>
    <w:rsid w:val="00253E2C"/>
    <w:rsid w:val="0026291B"/>
    <w:rsid w:val="00262BD3"/>
    <w:rsid w:val="00262CAF"/>
    <w:rsid w:val="00263013"/>
    <w:rsid w:val="00267B41"/>
    <w:rsid w:val="00274A33"/>
    <w:rsid w:val="0027572D"/>
    <w:rsid w:val="00276F04"/>
    <w:rsid w:val="002839DF"/>
    <w:rsid w:val="002864E5"/>
    <w:rsid w:val="0029281A"/>
    <w:rsid w:val="002A2430"/>
    <w:rsid w:val="002A3D3C"/>
    <w:rsid w:val="002A4711"/>
    <w:rsid w:val="002A4918"/>
    <w:rsid w:val="002A4AFC"/>
    <w:rsid w:val="002A4C6A"/>
    <w:rsid w:val="002A7E56"/>
    <w:rsid w:val="002B0F9F"/>
    <w:rsid w:val="002B2D62"/>
    <w:rsid w:val="002B4F0C"/>
    <w:rsid w:val="002B7B2A"/>
    <w:rsid w:val="002C2880"/>
    <w:rsid w:val="002C438B"/>
    <w:rsid w:val="002C7827"/>
    <w:rsid w:val="002C7BDB"/>
    <w:rsid w:val="002D0102"/>
    <w:rsid w:val="002D25D7"/>
    <w:rsid w:val="002D571B"/>
    <w:rsid w:val="002D6A4F"/>
    <w:rsid w:val="002D6B98"/>
    <w:rsid w:val="002E0154"/>
    <w:rsid w:val="002E2537"/>
    <w:rsid w:val="002E48EB"/>
    <w:rsid w:val="002E4A33"/>
    <w:rsid w:val="002F1008"/>
    <w:rsid w:val="002F1FFE"/>
    <w:rsid w:val="002F3C09"/>
    <w:rsid w:val="002F5473"/>
    <w:rsid w:val="003121C8"/>
    <w:rsid w:val="00313A5E"/>
    <w:rsid w:val="00315F83"/>
    <w:rsid w:val="00316D87"/>
    <w:rsid w:val="00321D4E"/>
    <w:rsid w:val="00321ECE"/>
    <w:rsid w:val="00322E3A"/>
    <w:rsid w:val="0032562B"/>
    <w:rsid w:val="0032638C"/>
    <w:rsid w:val="003352C5"/>
    <w:rsid w:val="003364C6"/>
    <w:rsid w:val="00340182"/>
    <w:rsid w:val="0034043F"/>
    <w:rsid w:val="003420B4"/>
    <w:rsid w:val="00347099"/>
    <w:rsid w:val="00350119"/>
    <w:rsid w:val="00351A11"/>
    <w:rsid w:val="00355584"/>
    <w:rsid w:val="0036010F"/>
    <w:rsid w:val="003613B0"/>
    <w:rsid w:val="00365E94"/>
    <w:rsid w:val="003714CF"/>
    <w:rsid w:val="0037200B"/>
    <w:rsid w:val="003742E9"/>
    <w:rsid w:val="00380103"/>
    <w:rsid w:val="003A1007"/>
    <w:rsid w:val="003A363F"/>
    <w:rsid w:val="003A3670"/>
    <w:rsid w:val="003B0805"/>
    <w:rsid w:val="003B305E"/>
    <w:rsid w:val="003B4588"/>
    <w:rsid w:val="003B486C"/>
    <w:rsid w:val="003C2581"/>
    <w:rsid w:val="003C37A6"/>
    <w:rsid w:val="003C48DB"/>
    <w:rsid w:val="003C7023"/>
    <w:rsid w:val="003D0058"/>
    <w:rsid w:val="003D0B59"/>
    <w:rsid w:val="003D1D8B"/>
    <w:rsid w:val="003D7EE3"/>
    <w:rsid w:val="003E1D3C"/>
    <w:rsid w:val="003E21F2"/>
    <w:rsid w:val="003F182F"/>
    <w:rsid w:val="003F2701"/>
    <w:rsid w:val="003F657D"/>
    <w:rsid w:val="003F7736"/>
    <w:rsid w:val="0040434F"/>
    <w:rsid w:val="00405A8A"/>
    <w:rsid w:val="004067C3"/>
    <w:rsid w:val="00407C63"/>
    <w:rsid w:val="00410CEF"/>
    <w:rsid w:val="00411AFB"/>
    <w:rsid w:val="00414A31"/>
    <w:rsid w:val="00416BFE"/>
    <w:rsid w:val="004174D9"/>
    <w:rsid w:val="00430A87"/>
    <w:rsid w:val="00430AF1"/>
    <w:rsid w:val="00430FDE"/>
    <w:rsid w:val="00440E69"/>
    <w:rsid w:val="00443A2E"/>
    <w:rsid w:val="00452F37"/>
    <w:rsid w:val="004539B6"/>
    <w:rsid w:val="00454E1C"/>
    <w:rsid w:val="00455031"/>
    <w:rsid w:val="004622DC"/>
    <w:rsid w:val="004624EB"/>
    <w:rsid w:val="00464A9E"/>
    <w:rsid w:val="00464FF6"/>
    <w:rsid w:val="00467557"/>
    <w:rsid w:val="00470089"/>
    <w:rsid w:val="00471895"/>
    <w:rsid w:val="00474CB7"/>
    <w:rsid w:val="004761C9"/>
    <w:rsid w:val="004822F4"/>
    <w:rsid w:val="004842EC"/>
    <w:rsid w:val="00490718"/>
    <w:rsid w:val="00496494"/>
    <w:rsid w:val="00496AB0"/>
    <w:rsid w:val="00496DD0"/>
    <w:rsid w:val="00497457"/>
    <w:rsid w:val="00497B38"/>
    <w:rsid w:val="004A21AB"/>
    <w:rsid w:val="004A3E0B"/>
    <w:rsid w:val="004A42A8"/>
    <w:rsid w:val="004A5D01"/>
    <w:rsid w:val="004A6B03"/>
    <w:rsid w:val="004A7D2C"/>
    <w:rsid w:val="004A7DF4"/>
    <w:rsid w:val="004B169F"/>
    <w:rsid w:val="004B21B3"/>
    <w:rsid w:val="004B37E0"/>
    <w:rsid w:val="004B4588"/>
    <w:rsid w:val="004C0D90"/>
    <w:rsid w:val="004C1B43"/>
    <w:rsid w:val="004C3D59"/>
    <w:rsid w:val="004C592F"/>
    <w:rsid w:val="004C59D2"/>
    <w:rsid w:val="004C5C01"/>
    <w:rsid w:val="004C5D53"/>
    <w:rsid w:val="004D1ECF"/>
    <w:rsid w:val="004D3EDA"/>
    <w:rsid w:val="004D3FF1"/>
    <w:rsid w:val="004D4D84"/>
    <w:rsid w:val="004D544D"/>
    <w:rsid w:val="004E0BAA"/>
    <w:rsid w:val="004E77DA"/>
    <w:rsid w:val="004F24E3"/>
    <w:rsid w:val="004F374A"/>
    <w:rsid w:val="004F5CA2"/>
    <w:rsid w:val="004F64B7"/>
    <w:rsid w:val="00501F66"/>
    <w:rsid w:val="0050640D"/>
    <w:rsid w:val="00506C2A"/>
    <w:rsid w:val="00507221"/>
    <w:rsid w:val="00511369"/>
    <w:rsid w:val="0051171C"/>
    <w:rsid w:val="00511A70"/>
    <w:rsid w:val="00511DBD"/>
    <w:rsid w:val="005139A8"/>
    <w:rsid w:val="00515167"/>
    <w:rsid w:val="00515EBA"/>
    <w:rsid w:val="005213DE"/>
    <w:rsid w:val="00521DB9"/>
    <w:rsid w:val="005232A9"/>
    <w:rsid w:val="00525B1E"/>
    <w:rsid w:val="005302CA"/>
    <w:rsid w:val="00534C4D"/>
    <w:rsid w:val="0054127B"/>
    <w:rsid w:val="005447FE"/>
    <w:rsid w:val="00550C79"/>
    <w:rsid w:val="00554CDA"/>
    <w:rsid w:val="00555FCD"/>
    <w:rsid w:val="00556A29"/>
    <w:rsid w:val="0055757E"/>
    <w:rsid w:val="0056119E"/>
    <w:rsid w:val="00561C0B"/>
    <w:rsid w:val="00563E4A"/>
    <w:rsid w:val="0056752D"/>
    <w:rsid w:val="00570D48"/>
    <w:rsid w:val="00571736"/>
    <w:rsid w:val="0057255D"/>
    <w:rsid w:val="00576888"/>
    <w:rsid w:val="00576DA7"/>
    <w:rsid w:val="00581256"/>
    <w:rsid w:val="00582492"/>
    <w:rsid w:val="00584DD1"/>
    <w:rsid w:val="0058728C"/>
    <w:rsid w:val="00591DE8"/>
    <w:rsid w:val="00592CE1"/>
    <w:rsid w:val="00593B63"/>
    <w:rsid w:val="005A1678"/>
    <w:rsid w:val="005A16DE"/>
    <w:rsid w:val="005A1A85"/>
    <w:rsid w:val="005A4B4D"/>
    <w:rsid w:val="005A7E76"/>
    <w:rsid w:val="005B0CCE"/>
    <w:rsid w:val="005B1219"/>
    <w:rsid w:val="005B3443"/>
    <w:rsid w:val="005B384A"/>
    <w:rsid w:val="005B4BDB"/>
    <w:rsid w:val="005B588E"/>
    <w:rsid w:val="005B6568"/>
    <w:rsid w:val="005C1469"/>
    <w:rsid w:val="005C229A"/>
    <w:rsid w:val="005C629E"/>
    <w:rsid w:val="005C654F"/>
    <w:rsid w:val="005D0A5C"/>
    <w:rsid w:val="005D12CD"/>
    <w:rsid w:val="005D4E08"/>
    <w:rsid w:val="005D5DC1"/>
    <w:rsid w:val="005F5832"/>
    <w:rsid w:val="005F7846"/>
    <w:rsid w:val="006021AF"/>
    <w:rsid w:val="00603C4F"/>
    <w:rsid w:val="00606827"/>
    <w:rsid w:val="00606BE0"/>
    <w:rsid w:val="0061311D"/>
    <w:rsid w:val="00613BFD"/>
    <w:rsid w:val="006152EB"/>
    <w:rsid w:val="00615669"/>
    <w:rsid w:val="00615DC8"/>
    <w:rsid w:val="00617CF2"/>
    <w:rsid w:val="00621B9E"/>
    <w:rsid w:val="00623994"/>
    <w:rsid w:val="0062503C"/>
    <w:rsid w:val="006318EE"/>
    <w:rsid w:val="00633EBF"/>
    <w:rsid w:val="00647CE2"/>
    <w:rsid w:val="00647E6F"/>
    <w:rsid w:val="00647FB0"/>
    <w:rsid w:val="00650AA5"/>
    <w:rsid w:val="00664E44"/>
    <w:rsid w:val="00671581"/>
    <w:rsid w:val="00673DCA"/>
    <w:rsid w:val="00681485"/>
    <w:rsid w:val="006838A9"/>
    <w:rsid w:val="00685F83"/>
    <w:rsid w:val="00687C7D"/>
    <w:rsid w:val="00692CB8"/>
    <w:rsid w:val="006965AB"/>
    <w:rsid w:val="006970F3"/>
    <w:rsid w:val="006A3074"/>
    <w:rsid w:val="006A4430"/>
    <w:rsid w:val="006A5FE0"/>
    <w:rsid w:val="006A738F"/>
    <w:rsid w:val="006B0CBC"/>
    <w:rsid w:val="006B3C86"/>
    <w:rsid w:val="006B429F"/>
    <w:rsid w:val="006B67D1"/>
    <w:rsid w:val="006B685D"/>
    <w:rsid w:val="006C1826"/>
    <w:rsid w:val="006C2077"/>
    <w:rsid w:val="006C2256"/>
    <w:rsid w:val="006C5558"/>
    <w:rsid w:val="006C5CC9"/>
    <w:rsid w:val="006D0348"/>
    <w:rsid w:val="006D1BB4"/>
    <w:rsid w:val="006D2F51"/>
    <w:rsid w:val="006D32D6"/>
    <w:rsid w:val="006D33DE"/>
    <w:rsid w:val="006D508C"/>
    <w:rsid w:val="006D6501"/>
    <w:rsid w:val="006E0E33"/>
    <w:rsid w:val="006E1096"/>
    <w:rsid w:val="006E1A07"/>
    <w:rsid w:val="006E3411"/>
    <w:rsid w:val="006E4CB5"/>
    <w:rsid w:val="006E75D9"/>
    <w:rsid w:val="006F430E"/>
    <w:rsid w:val="006F5068"/>
    <w:rsid w:val="006F5F4D"/>
    <w:rsid w:val="006F6974"/>
    <w:rsid w:val="006F6C75"/>
    <w:rsid w:val="006F70AA"/>
    <w:rsid w:val="007002F5"/>
    <w:rsid w:val="00703ECB"/>
    <w:rsid w:val="00704546"/>
    <w:rsid w:val="00704713"/>
    <w:rsid w:val="00707351"/>
    <w:rsid w:val="0071190A"/>
    <w:rsid w:val="00712A1A"/>
    <w:rsid w:val="00714EE2"/>
    <w:rsid w:val="00715771"/>
    <w:rsid w:val="00723521"/>
    <w:rsid w:val="007244EF"/>
    <w:rsid w:val="007262A1"/>
    <w:rsid w:val="007332D8"/>
    <w:rsid w:val="007379DA"/>
    <w:rsid w:val="007424A4"/>
    <w:rsid w:val="00742785"/>
    <w:rsid w:val="007442C5"/>
    <w:rsid w:val="0074466F"/>
    <w:rsid w:val="00744A07"/>
    <w:rsid w:val="007505B5"/>
    <w:rsid w:val="00750929"/>
    <w:rsid w:val="00750DB3"/>
    <w:rsid w:val="007576E3"/>
    <w:rsid w:val="00760E9E"/>
    <w:rsid w:val="007611CF"/>
    <w:rsid w:val="00761394"/>
    <w:rsid w:val="0076318C"/>
    <w:rsid w:val="00766891"/>
    <w:rsid w:val="00766D2A"/>
    <w:rsid w:val="00771D87"/>
    <w:rsid w:val="00773315"/>
    <w:rsid w:val="007735DF"/>
    <w:rsid w:val="00773BD2"/>
    <w:rsid w:val="007750E2"/>
    <w:rsid w:val="007751BD"/>
    <w:rsid w:val="00776411"/>
    <w:rsid w:val="00776854"/>
    <w:rsid w:val="00780256"/>
    <w:rsid w:val="007806D4"/>
    <w:rsid w:val="00782013"/>
    <w:rsid w:val="007831F8"/>
    <w:rsid w:val="007841A2"/>
    <w:rsid w:val="00784740"/>
    <w:rsid w:val="00786251"/>
    <w:rsid w:val="00791620"/>
    <w:rsid w:val="00793E31"/>
    <w:rsid w:val="00796F8D"/>
    <w:rsid w:val="007975EB"/>
    <w:rsid w:val="007A07D2"/>
    <w:rsid w:val="007A3BD8"/>
    <w:rsid w:val="007A466C"/>
    <w:rsid w:val="007A70FC"/>
    <w:rsid w:val="007B2BC9"/>
    <w:rsid w:val="007B32EC"/>
    <w:rsid w:val="007B3565"/>
    <w:rsid w:val="007C0F41"/>
    <w:rsid w:val="007C1380"/>
    <w:rsid w:val="007C3B19"/>
    <w:rsid w:val="007C61EE"/>
    <w:rsid w:val="007D722C"/>
    <w:rsid w:val="007D7648"/>
    <w:rsid w:val="007D772F"/>
    <w:rsid w:val="007D7B99"/>
    <w:rsid w:val="007E346B"/>
    <w:rsid w:val="007E61ED"/>
    <w:rsid w:val="007E79BD"/>
    <w:rsid w:val="007F0C9D"/>
    <w:rsid w:val="007F10C4"/>
    <w:rsid w:val="007F2312"/>
    <w:rsid w:val="007F321C"/>
    <w:rsid w:val="007F7994"/>
    <w:rsid w:val="008039A5"/>
    <w:rsid w:val="00803A32"/>
    <w:rsid w:val="00803C34"/>
    <w:rsid w:val="00810D53"/>
    <w:rsid w:val="0081372F"/>
    <w:rsid w:val="00817E2A"/>
    <w:rsid w:val="00820450"/>
    <w:rsid w:val="00820955"/>
    <w:rsid w:val="008229C7"/>
    <w:rsid w:val="00822BB0"/>
    <w:rsid w:val="00826B0F"/>
    <w:rsid w:val="00833FD3"/>
    <w:rsid w:val="00840CB7"/>
    <w:rsid w:val="00842E07"/>
    <w:rsid w:val="00842E47"/>
    <w:rsid w:val="00843ABE"/>
    <w:rsid w:val="00846B6C"/>
    <w:rsid w:val="00853C54"/>
    <w:rsid w:val="00854987"/>
    <w:rsid w:val="00862A84"/>
    <w:rsid w:val="0086358D"/>
    <w:rsid w:val="00867EB0"/>
    <w:rsid w:val="00871F3D"/>
    <w:rsid w:val="00873E66"/>
    <w:rsid w:val="00873FA8"/>
    <w:rsid w:val="00874DC1"/>
    <w:rsid w:val="00883830"/>
    <w:rsid w:val="0088526D"/>
    <w:rsid w:val="0088667A"/>
    <w:rsid w:val="0089019B"/>
    <w:rsid w:val="0089544A"/>
    <w:rsid w:val="00895F17"/>
    <w:rsid w:val="008A64C0"/>
    <w:rsid w:val="008A7690"/>
    <w:rsid w:val="008B00B0"/>
    <w:rsid w:val="008B0AE2"/>
    <w:rsid w:val="008C04F5"/>
    <w:rsid w:val="008C7B9E"/>
    <w:rsid w:val="008D215B"/>
    <w:rsid w:val="008D6E07"/>
    <w:rsid w:val="008E36ED"/>
    <w:rsid w:val="008F0543"/>
    <w:rsid w:val="008F088A"/>
    <w:rsid w:val="008F0B31"/>
    <w:rsid w:val="008F4EB2"/>
    <w:rsid w:val="008F7D48"/>
    <w:rsid w:val="00910C88"/>
    <w:rsid w:val="00917DEB"/>
    <w:rsid w:val="00924EAB"/>
    <w:rsid w:val="0093052B"/>
    <w:rsid w:val="009422ED"/>
    <w:rsid w:val="009437E9"/>
    <w:rsid w:val="00947E4E"/>
    <w:rsid w:val="009529C2"/>
    <w:rsid w:val="00953F0A"/>
    <w:rsid w:val="009548E6"/>
    <w:rsid w:val="00955F07"/>
    <w:rsid w:val="0096335F"/>
    <w:rsid w:val="00966CC4"/>
    <w:rsid w:val="009710FA"/>
    <w:rsid w:val="00971404"/>
    <w:rsid w:val="00972D62"/>
    <w:rsid w:val="00975C83"/>
    <w:rsid w:val="0097660F"/>
    <w:rsid w:val="00981666"/>
    <w:rsid w:val="00983A5E"/>
    <w:rsid w:val="00992296"/>
    <w:rsid w:val="00997B51"/>
    <w:rsid w:val="009A0D8E"/>
    <w:rsid w:val="009A0E68"/>
    <w:rsid w:val="009A2B2C"/>
    <w:rsid w:val="009A7899"/>
    <w:rsid w:val="009B49A2"/>
    <w:rsid w:val="009B4D22"/>
    <w:rsid w:val="009B5EAD"/>
    <w:rsid w:val="009B6472"/>
    <w:rsid w:val="009B65A8"/>
    <w:rsid w:val="009B7A2A"/>
    <w:rsid w:val="009C3B21"/>
    <w:rsid w:val="009C3E7D"/>
    <w:rsid w:val="009C778F"/>
    <w:rsid w:val="009D3EFA"/>
    <w:rsid w:val="009E4327"/>
    <w:rsid w:val="009E5A4F"/>
    <w:rsid w:val="009F1025"/>
    <w:rsid w:val="009F236B"/>
    <w:rsid w:val="009F390A"/>
    <w:rsid w:val="009F494D"/>
    <w:rsid w:val="009F4DB9"/>
    <w:rsid w:val="009F6AC3"/>
    <w:rsid w:val="00A015B3"/>
    <w:rsid w:val="00A041A7"/>
    <w:rsid w:val="00A079DD"/>
    <w:rsid w:val="00A130CA"/>
    <w:rsid w:val="00A1781F"/>
    <w:rsid w:val="00A23AD8"/>
    <w:rsid w:val="00A31AC8"/>
    <w:rsid w:val="00A31EDD"/>
    <w:rsid w:val="00A33F26"/>
    <w:rsid w:val="00A343C3"/>
    <w:rsid w:val="00A34597"/>
    <w:rsid w:val="00A35720"/>
    <w:rsid w:val="00A35B3E"/>
    <w:rsid w:val="00A37B91"/>
    <w:rsid w:val="00A43AEF"/>
    <w:rsid w:val="00A528E1"/>
    <w:rsid w:val="00A53EA6"/>
    <w:rsid w:val="00A57053"/>
    <w:rsid w:val="00A573DC"/>
    <w:rsid w:val="00A66AC0"/>
    <w:rsid w:val="00A703F6"/>
    <w:rsid w:val="00A70402"/>
    <w:rsid w:val="00A7132C"/>
    <w:rsid w:val="00A72480"/>
    <w:rsid w:val="00A75476"/>
    <w:rsid w:val="00A83360"/>
    <w:rsid w:val="00A837DF"/>
    <w:rsid w:val="00A845C0"/>
    <w:rsid w:val="00A84F02"/>
    <w:rsid w:val="00A973FB"/>
    <w:rsid w:val="00AA224A"/>
    <w:rsid w:val="00AA2AEF"/>
    <w:rsid w:val="00AA39F4"/>
    <w:rsid w:val="00AA52A0"/>
    <w:rsid w:val="00AA78F4"/>
    <w:rsid w:val="00AB039C"/>
    <w:rsid w:val="00AB064E"/>
    <w:rsid w:val="00AB17D6"/>
    <w:rsid w:val="00AB6DDD"/>
    <w:rsid w:val="00AB76D9"/>
    <w:rsid w:val="00AC76EA"/>
    <w:rsid w:val="00AC7BD4"/>
    <w:rsid w:val="00AD20F3"/>
    <w:rsid w:val="00AD2446"/>
    <w:rsid w:val="00AD2DE8"/>
    <w:rsid w:val="00AD4CA3"/>
    <w:rsid w:val="00AD5C80"/>
    <w:rsid w:val="00AE0035"/>
    <w:rsid w:val="00AE22EE"/>
    <w:rsid w:val="00AE2CBB"/>
    <w:rsid w:val="00AE4B98"/>
    <w:rsid w:val="00AE6B5F"/>
    <w:rsid w:val="00AE79D4"/>
    <w:rsid w:val="00AF18D8"/>
    <w:rsid w:val="00AF27D5"/>
    <w:rsid w:val="00AF292D"/>
    <w:rsid w:val="00AF38AE"/>
    <w:rsid w:val="00AF3FB5"/>
    <w:rsid w:val="00AF4FD1"/>
    <w:rsid w:val="00AF661B"/>
    <w:rsid w:val="00AF6F04"/>
    <w:rsid w:val="00B020E4"/>
    <w:rsid w:val="00B1055D"/>
    <w:rsid w:val="00B11205"/>
    <w:rsid w:val="00B12C3B"/>
    <w:rsid w:val="00B14056"/>
    <w:rsid w:val="00B15C83"/>
    <w:rsid w:val="00B1624E"/>
    <w:rsid w:val="00B22FD4"/>
    <w:rsid w:val="00B24023"/>
    <w:rsid w:val="00B24D6A"/>
    <w:rsid w:val="00B274D9"/>
    <w:rsid w:val="00B30E9B"/>
    <w:rsid w:val="00B318FC"/>
    <w:rsid w:val="00B32446"/>
    <w:rsid w:val="00B346FC"/>
    <w:rsid w:val="00B376CA"/>
    <w:rsid w:val="00B40597"/>
    <w:rsid w:val="00B41283"/>
    <w:rsid w:val="00B44ACE"/>
    <w:rsid w:val="00B52E65"/>
    <w:rsid w:val="00B542B0"/>
    <w:rsid w:val="00B61A06"/>
    <w:rsid w:val="00B6446C"/>
    <w:rsid w:val="00B6530B"/>
    <w:rsid w:val="00B67E69"/>
    <w:rsid w:val="00B74DC4"/>
    <w:rsid w:val="00B7730C"/>
    <w:rsid w:val="00B816CA"/>
    <w:rsid w:val="00B817A4"/>
    <w:rsid w:val="00B827AB"/>
    <w:rsid w:val="00B86102"/>
    <w:rsid w:val="00B929A2"/>
    <w:rsid w:val="00B961BE"/>
    <w:rsid w:val="00BA1077"/>
    <w:rsid w:val="00BA3E5E"/>
    <w:rsid w:val="00BA7101"/>
    <w:rsid w:val="00BB22B8"/>
    <w:rsid w:val="00BB2EE6"/>
    <w:rsid w:val="00BB3F6D"/>
    <w:rsid w:val="00BB42E8"/>
    <w:rsid w:val="00BB5076"/>
    <w:rsid w:val="00BC183B"/>
    <w:rsid w:val="00BC344A"/>
    <w:rsid w:val="00BC3E01"/>
    <w:rsid w:val="00BC752C"/>
    <w:rsid w:val="00BD10CD"/>
    <w:rsid w:val="00BD4755"/>
    <w:rsid w:val="00BD5AE8"/>
    <w:rsid w:val="00BE1954"/>
    <w:rsid w:val="00BE3183"/>
    <w:rsid w:val="00BE685B"/>
    <w:rsid w:val="00BE7480"/>
    <w:rsid w:val="00BF2C8A"/>
    <w:rsid w:val="00BF3BC7"/>
    <w:rsid w:val="00BF4356"/>
    <w:rsid w:val="00BF48BD"/>
    <w:rsid w:val="00BF6C25"/>
    <w:rsid w:val="00C00633"/>
    <w:rsid w:val="00C03B53"/>
    <w:rsid w:val="00C11F38"/>
    <w:rsid w:val="00C12735"/>
    <w:rsid w:val="00C15D03"/>
    <w:rsid w:val="00C172AB"/>
    <w:rsid w:val="00C2042F"/>
    <w:rsid w:val="00C21560"/>
    <w:rsid w:val="00C229B6"/>
    <w:rsid w:val="00C22CDB"/>
    <w:rsid w:val="00C22ED5"/>
    <w:rsid w:val="00C24049"/>
    <w:rsid w:val="00C27B16"/>
    <w:rsid w:val="00C31207"/>
    <w:rsid w:val="00C31938"/>
    <w:rsid w:val="00C31A5D"/>
    <w:rsid w:val="00C34F0B"/>
    <w:rsid w:val="00C35607"/>
    <w:rsid w:val="00C35966"/>
    <w:rsid w:val="00C36A45"/>
    <w:rsid w:val="00C43CED"/>
    <w:rsid w:val="00C47C90"/>
    <w:rsid w:val="00C50634"/>
    <w:rsid w:val="00C51B07"/>
    <w:rsid w:val="00C51CC3"/>
    <w:rsid w:val="00C54C19"/>
    <w:rsid w:val="00C61698"/>
    <w:rsid w:val="00C65A27"/>
    <w:rsid w:val="00C65B52"/>
    <w:rsid w:val="00C666A7"/>
    <w:rsid w:val="00C76015"/>
    <w:rsid w:val="00C80226"/>
    <w:rsid w:val="00C802BF"/>
    <w:rsid w:val="00C80675"/>
    <w:rsid w:val="00C83B6C"/>
    <w:rsid w:val="00C84A2C"/>
    <w:rsid w:val="00C84DDC"/>
    <w:rsid w:val="00C84E4E"/>
    <w:rsid w:val="00C85A6C"/>
    <w:rsid w:val="00C872D7"/>
    <w:rsid w:val="00C877CE"/>
    <w:rsid w:val="00C87D23"/>
    <w:rsid w:val="00C90E69"/>
    <w:rsid w:val="00C93984"/>
    <w:rsid w:val="00C96168"/>
    <w:rsid w:val="00C96F01"/>
    <w:rsid w:val="00C97C06"/>
    <w:rsid w:val="00CA0969"/>
    <w:rsid w:val="00CA12AE"/>
    <w:rsid w:val="00CA3F0D"/>
    <w:rsid w:val="00CA4BBA"/>
    <w:rsid w:val="00CA6E7B"/>
    <w:rsid w:val="00CB00B1"/>
    <w:rsid w:val="00CB1D09"/>
    <w:rsid w:val="00CB2170"/>
    <w:rsid w:val="00CB3AE1"/>
    <w:rsid w:val="00CB6C5A"/>
    <w:rsid w:val="00CC15E2"/>
    <w:rsid w:val="00CC1C71"/>
    <w:rsid w:val="00CC2E07"/>
    <w:rsid w:val="00CC6B90"/>
    <w:rsid w:val="00CC6C4F"/>
    <w:rsid w:val="00CD1236"/>
    <w:rsid w:val="00CD1359"/>
    <w:rsid w:val="00CD3DEE"/>
    <w:rsid w:val="00CE617E"/>
    <w:rsid w:val="00CE7F3D"/>
    <w:rsid w:val="00CF1AF8"/>
    <w:rsid w:val="00CF3081"/>
    <w:rsid w:val="00CF7909"/>
    <w:rsid w:val="00D004FA"/>
    <w:rsid w:val="00D00EB7"/>
    <w:rsid w:val="00D01978"/>
    <w:rsid w:val="00D03502"/>
    <w:rsid w:val="00D0451A"/>
    <w:rsid w:val="00D1400A"/>
    <w:rsid w:val="00D148DB"/>
    <w:rsid w:val="00D15409"/>
    <w:rsid w:val="00D208C4"/>
    <w:rsid w:val="00D25167"/>
    <w:rsid w:val="00D2732A"/>
    <w:rsid w:val="00D30FBE"/>
    <w:rsid w:val="00D355E2"/>
    <w:rsid w:val="00D40E2F"/>
    <w:rsid w:val="00D42617"/>
    <w:rsid w:val="00D45F28"/>
    <w:rsid w:val="00D51D6E"/>
    <w:rsid w:val="00D54AF8"/>
    <w:rsid w:val="00D60F0A"/>
    <w:rsid w:val="00D61CF0"/>
    <w:rsid w:val="00D62307"/>
    <w:rsid w:val="00D73DC1"/>
    <w:rsid w:val="00D74DB9"/>
    <w:rsid w:val="00D824AD"/>
    <w:rsid w:val="00D90588"/>
    <w:rsid w:val="00D908B4"/>
    <w:rsid w:val="00D909F3"/>
    <w:rsid w:val="00D90E8E"/>
    <w:rsid w:val="00D93D1F"/>
    <w:rsid w:val="00D96F8D"/>
    <w:rsid w:val="00D972E4"/>
    <w:rsid w:val="00DA023C"/>
    <w:rsid w:val="00DA20CD"/>
    <w:rsid w:val="00DA2DCC"/>
    <w:rsid w:val="00DA45DF"/>
    <w:rsid w:val="00DA4837"/>
    <w:rsid w:val="00DA5EE3"/>
    <w:rsid w:val="00DA5F43"/>
    <w:rsid w:val="00DA60C4"/>
    <w:rsid w:val="00DB05FB"/>
    <w:rsid w:val="00DB20D4"/>
    <w:rsid w:val="00DB3E83"/>
    <w:rsid w:val="00DC19DF"/>
    <w:rsid w:val="00DC2333"/>
    <w:rsid w:val="00DC3366"/>
    <w:rsid w:val="00DC4966"/>
    <w:rsid w:val="00DD03A2"/>
    <w:rsid w:val="00DD4CAA"/>
    <w:rsid w:val="00DD5916"/>
    <w:rsid w:val="00DD7E6F"/>
    <w:rsid w:val="00DE1176"/>
    <w:rsid w:val="00DE14EF"/>
    <w:rsid w:val="00DE27F1"/>
    <w:rsid w:val="00DF0815"/>
    <w:rsid w:val="00DF0FA4"/>
    <w:rsid w:val="00DF2CD2"/>
    <w:rsid w:val="00DF4B8C"/>
    <w:rsid w:val="00DF51F5"/>
    <w:rsid w:val="00DF686E"/>
    <w:rsid w:val="00E02874"/>
    <w:rsid w:val="00E0410A"/>
    <w:rsid w:val="00E04625"/>
    <w:rsid w:val="00E05A68"/>
    <w:rsid w:val="00E12820"/>
    <w:rsid w:val="00E14079"/>
    <w:rsid w:val="00E162E3"/>
    <w:rsid w:val="00E17878"/>
    <w:rsid w:val="00E205C3"/>
    <w:rsid w:val="00E20D51"/>
    <w:rsid w:val="00E2148A"/>
    <w:rsid w:val="00E2290C"/>
    <w:rsid w:val="00E23F23"/>
    <w:rsid w:val="00E25BBB"/>
    <w:rsid w:val="00E26C66"/>
    <w:rsid w:val="00E26D01"/>
    <w:rsid w:val="00E2748C"/>
    <w:rsid w:val="00E27A56"/>
    <w:rsid w:val="00E318DB"/>
    <w:rsid w:val="00E33F11"/>
    <w:rsid w:val="00E35328"/>
    <w:rsid w:val="00E40042"/>
    <w:rsid w:val="00E42F17"/>
    <w:rsid w:val="00E45C89"/>
    <w:rsid w:val="00E478E2"/>
    <w:rsid w:val="00E523E7"/>
    <w:rsid w:val="00E560BD"/>
    <w:rsid w:val="00E56435"/>
    <w:rsid w:val="00E648A3"/>
    <w:rsid w:val="00E6504E"/>
    <w:rsid w:val="00E7009E"/>
    <w:rsid w:val="00E71CED"/>
    <w:rsid w:val="00E72FE7"/>
    <w:rsid w:val="00E7367A"/>
    <w:rsid w:val="00E73A7D"/>
    <w:rsid w:val="00E77206"/>
    <w:rsid w:val="00E77688"/>
    <w:rsid w:val="00E803FC"/>
    <w:rsid w:val="00E81DED"/>
    <w:rsid w:val="00E840BE"/>
    <w:rsid w:val="00E87DB0"/>
    <w:rsid w:val="00E943CD"/>
    <w:rsid w:val="00E95DAE"/>
    <w:rsid w:val="00E97242"/>
    <w:rsid w:val="00E974F7"/>
    <w:rsid w:val="00E97A4C"/>
    <w:rsid w:val="00EA1DA2"/>
    <w:rsid w:val="00EB4C3B"/>
    <w:rsid w:val="00EB5E36"/>
    <w:rsid w:val="00EB6D10"/>
    <w:rsid w:val="00EC0981"/>
    <w:rsid w:val="00EC2B30"/>
    <w:rsid w:val="00EC6AB9"/>
    <w:rsid w:val="00EC6AFC"/>
    <w:rsid w:val="00EC7330"/>
    <w:rsid w:val="00ED2115"/>
    <w:rsid w:val="00ED225C"/>
    <w:rsid w:val="00ED38B7"/>
    <w:rsid w:val="00EE2C55"/>
    <w:rsid w:val="00EE51D1"/>
    <w:rsid w:val="00EE58AC"/>
    <w:rsid w:val="00EE5E18"/>
    <w:rsid w:val="00EE6585"/>
    <w:rsid w:val="00EE780B"/>
    <w:rsid w:val="00EF22E2"/>
    <w:rsid w:val="00EF3F3B"/>
    <w:rsid w:val="00EF5492"/>
    <w:rsid w:val="00F0406C"/>
    <w:rsid w:val="00F0702D"/>
    <w:rsid w:val="00F075FB"/>
    <w:rsid w:val="00F10041"/>
    <w:rsid w:val="00F104FC"/>
    <w:rsid w:val="00F10B0E"/>
    <w:rsid w:val="00F11ADB"/>
    <w:rsid w:val="00F1382B"/>
    <w:rsid w:val="00F14F5D"/>
    <w:rsid w:val="00F176FE"/>
    <w:rsid w:val="00F2518E"/>
    <w:rsid w:val="00F266BA"/>
    <w:rsid w:val="00F3041C"/>
    <w:rsid w:val="00F34E47"/>
    <w:rsid w:val="00F35718"/>
    <w:rsid w:val="00F37621"/>
    <w:rsid w:val="00F432CD"/>
    <w:rsid w:val="00F446AC"/>
    <w:rsid w:val="00F47D28"/>
    <w:rsid w:val="00F513CA"/>
    <w:rsid w:val="00F54332"/>
    <w:rsid w:val="00F5510F"/>
    <w:rsid w:val="00F56BDA"/>
    <w:rsid w:val="00F60D31"/>
    <w:rsid w:val="00F6423B"/>
    <w:rsid w:val="00F65F3F"/>
    <w:rsid w:val="00F66B48"/>
    <w:rsid w:val="00F67535"/>
    <w:rsid w:val="00F748AD"/>
    <w:rsid w:val="00F76BB7"/>
    <w:rsid w:val="00F76DEC"/>
    <w:rsid w:val="00F77E3D"/>
    <w:rsid w:val="00F823EB"/>
    <w:rsid w:val="00F845E6"/>
    <w:rsid w:val="00F85258"/>
    <w:rsid w:val="00F86B93"/>
    <w:rsid w:val="00F87F26"/>
    <w:rsid w:val="00F920D3"/>
    <w:rsid w:val="00F920EB"/>
    <w:rsid w:val="00F9400D"/>
    <w:rsid w:val="00F949F0"/>
    <w:rsid w:val="00FA39F9"/>
    <w:rsid w:val="00FA53DA"/>
    <w:rsid w:val="00FA7054"/>
    <w:rsid w:val="00FB2C5B"/>
    <w:rsid w:val="00FB5710"/>
    <w:rsid w:val="00FB7746"/>
    <w:rsid w:val="00FC487F"/>
    <w:rsid w:val="00FD4A41"/>
    <w:rsid w:val="00FD55B7"/>
    <w:rsid w:val="00FD76B2"/>
    <w:rsid w:val="00FE0A38"/>
    <w:rsid w:val="00FE0CC5"/>
    <w:rsid w:val="00FE10FB"/>
    <w:rsid w:val="00FE424C"/>
    <w:rsid w:val="00FE6558"/>
    <w:rsid w:val="00FE7552"/>
    <w:rsid w:val="00FF3FB2"/>
    <w:rsid w:val="00FF45B5"/>
    <w:rsid w:val="00FF7B5C"/>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1346C4"/>
  <w15:docId w15:val="{34DE5E36-4541-AB4E-8F7A-C9C5B9354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2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AC76EA"/>
    <w:rPr>
      <w:color w:val="0000FF"/>
      <w:u w:val="single"/>
    </w:rPr>
  </w:style>
  <w:style w:type="table" w:styleId="TableGrid">
    <w:name w:val="Table Grid"/>
    <w:basedOn w:val="TableNormal"/>
    <w:uiPriority w:val="39"/>
    <w:rsid w:val="00AC76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76EA"/>
    <w:pPr>
      <w:tabs>
        <w:tab w:val="center" w:pos="4680"/>
        <w:tab w:val="right" w:pos="9360"/>
      </w:tabs>
    </w:pPr>
  </w:style>
  <w:style w:type="character" w:customStyle="1" w:styleId="HeaderChar">
    <w:name w:val="Header Char"/>
    <w:basedOn w:val="DefaultParagraphFont"/>
    <w:link w:val="Header"/>
    <w:uiPriority w:val="99"/>
    <w:rsid w:val="00AC76EA"/>
  </w:style>
  <w:style w:type="paragraph" w:styleId="Footer">
    <w:name w:val="footer"/>
    <w:basedOn w:val="Normal"/>
    <w:link w:val="FooterChar"/>
    <w:uiPriority w:val="99"/>
    <w:unhideWhenUsed/>
    <w:rsid w:val="00AC76EA"/>
    <w:pPr>
      <w:tabs>
        <w:tab w:val="center" w:pos="4680"/>
        <w:tab w:val="right" w:pos="9360"/>
      </w:tabs>
    </w:pPr>
  </w:style>
  <w:style w:type="character" w:customStyle="1" w:styleId="FooterChar">
    <w:name w:val="Footer Char"/>
    <w:basedOn w:val="DefaultParagraphFont"/>
    <w:link w:val="Footer"/>
    <w:uiPriority w:val="99"/>
    <w:rsid w:val="00AC76EA"/>
  </w:style>
  <w:style w:type="character" w:styleId="CommentReference">
    <w:name w:val="annotation reference"/>
    <w:basedOn w:val="DefaultParagraphFont"/>
    <w:uiPriority w:val="99"/>
    <w:semiHidden/>
    <w:unhideWhenUsed/>
    <w:rsid w:val="006B67D1"/>
    <w:rPr>
      <w:sz w:val="18"/>
      <w:szCs w:val="18"/>
    </w:rPr>
  </w:style>
  <w:style w:type="paragraph" w:styleId="CommentText">
    <w:name w:val="annotation text"/>
    <w:basedOn w:val="Normal"/>
    <w:link w:val="CommentTextChar"/>
    <w:uiPriority w:val="99"/>
    <w:unhideWhenUsed/>
    <w:rsid w:val="006B67D1"/>
  </w:style>
  <w:style w:type="character" w:customStyle="1" w:styleId="CommentTextChar">
    <w:name w:val="Comment Text Char"/>
    <w:basedOn w:val="DefaultParagraphFont"/>
    <w:link w:val="CommentText"/>
    <w:uiPriority w:val="99"/>
    <w:rsid w:val="006B67D1"/>
  </w:style>
  <w:style w:type="paragraph" w:styleId="CommentSubject">
    <w:name w:val="annotation subject"/>
    <w:basedOn w:val="CommentText"/>
    <w:next w:val="CommentText"/>
    <w:link w:val="CommentSubjectChar"/>
    <w:uiPriority w:val="99"/>
    <w:semiHidden/>
    <w:unhideWhenUsed/>
    <w:rsid w:val="006B67D1"/>
    <w:rPr>
      <w:b/>
      <w:bCs/>
      <w:sz w:val="20"/>
      <w:szCs w:val="20"/>
    </w:rPr>
  </w:style>
  <w:style w:type="character" w:customStyle="1" w:styleId="CommentSubjectChar">
    <w:name w:val="Comment Subject Char"/>
    <w:basedOn w:val="CommentTextChar"/>
    <w:link w:val="CommentSubject"/>
    <w:uiPriority w:val="99"/>
    <w:semiHidden/>
    <w:rsid w:val="006B67D1"/>
    <w:rPr>
      <w:b/>
      <w:bCs/>
      <w:sz w:val="20"/>
      <w:szCs w:val="20"/>
    </w:rPr>
  </w:style>
  <w:style w:type="paragraph" w:styleId="BalloonText">
    <w:name w:val="Balloon Text"/>
    <w:basedOn w:val="Normal"/>
    <w:link w:val="BalloonTextChar"/>
    <w:uiPriority w:val="99"/>
    <w:semiHidden/>
    <w:unhideWhenUsed/>
    <w:rsid w:val="006B67D1"/>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6B67D1"/>
    <w:rPr>
      <w:rFonts w:ascii="Times New Roman" w:hAnsi="Times New Roman" w:cs="Times New Roman"/>
      <w:sz w:val="18"/>
      <w:szCs w:val="18"/>
    </w:rPr>
  </w:style>
  <w:style w:type="character" w:styleId="Strong">
    <w:name w:val="Strong"/>
    <w:basedOn w:val="DefaultParagraphFont"/>
    <w:uiPriority w:val="22"/>
    <w:qFormat/>
    <w:rsid w:val="00846B6C"/>
    <w:rPr>
      <w:b/>
      <w:bCs/>
    </w:rPr>
  </w:style>
  <w:style w:type="paragraph" w:customStyle="1" w:styleId="p1">
    <w:name w:val="p1"/>
    <w:basedOn w:val="Normal"/>
    <w:rsid w:val="00C61698"/>
    <w:rPr>
      <w:rFonts w:ascii="Lucida Grande" w:hAnsi="Lucida Grande" w:cs="Lucida Grande"/>
      <w:sz w:val="15"/>
      <w:szCs w:val="15"/>
    </w:rPr>
  </w:style>
  <w:style w:type="character" w:styleId="FollowedHyperlink">
    <w:name w:val="FollowedHyperlink"/>
    <w:basedOn w:val="DefaultParagraphFont"/>
    <w:uiPriority w:val="99"/>
    <w:semiHidden/>
    <w:unhideWhenUsed/>
    <w:rsid w:val="00B274D9"/>
    <w:rPr>
      <w:color w:val="954F72" w:themeColor="followedHyperlink"/>
      <w:u w:val="single"/>
    </w:rPr>
  </w:style>
  <w:style w:type="character" w:customStyle="1" w:styleId="Mention1">
    <w:name w:val="Mention1"/>
    <w:basedOn w:val="DefaultParagraphFont"/>
    <w:uiPriority w:val="99"/>
    <w:semiHidden/>
    <w:unhideWhenUsed/>
    <w:rsid w:val="00CC6B90"/>
    <w:rPr>
      <w:color w:val="2B579A"/>
      <w:shd w:val="clear" w:color="auto" w:fill="E6E6E6"/>
    </w:rPr>
  </w:style>
  <w:style w:type="paragraph" w:styleId="NormalWeb">
    <w:name w:val="Normal (Web)"/>
    <w:basedOn w:val="Normal"/>
    <w:uiPriority w:val="99"/>
    <w:semiHidden/>
    <w:unhideWhenUsed/>
    <w:rsid w:val="00E27A56"/>
    <w:pPr>
      <w:spacing w:before="100" w:beforeAutospacing="1" w:after="100" w:afterAutospacing="1"/>
    </w:pPr>
    <w:rPr>
      <w:rFonts w:ascii="Times New Roman" w:hAnsi="Times New Roman" w:cs="Times New Roman"/>
    </w:rPr>
  </w:style>
  <w:style w:type="character" w:customStyle="1" w:styleId="apple-converted-space">
    <w:name w:val="apple-converted-space"/>
    <w:basedOn w:val="DefaultParagraphFont"/>
    <w:rsid w:val="005B1219"/>
  </w:style>
  <w:style w:type="character" w:customStyle="1" w:styleId="Mention2">
    <w:name w:val="Mention2"/>
    <w:basedOn w:val="DefaultParagraphFont"/>
    <w:uiPriority w:val="99"/>
    <w:semiHidden/>
    <w:unhideWhenUsed/>
    <w:rsid w:val="00F949F0"/>
    <w:rPr>
      <w:color w:val="2B579A"/>
      <w:shd w:val="clear" w:color="auto" w:fill="E6E6E6"/>
    </w:rPr>
  </w:style>
  <w:style w:type="character" w:customStyle="1" w:styleId="UnresolvedMention1">
    <w:name w:val="Unresolved Mention1"/>
    <w:basedOn w:val="DefaultParagraphFont"/>
    <w:uiPriority w:val="99"/>
    <w:rsid w:val="00CE7F3D"/>
    <w:rPr>
      <w:color w:val="605E5C"/>
      <w:shd w:val="clear" w:color="auto" w:fill="E1DFDD"/>
    </w:rPr>
  </w:style>
  <w:style w:type="character" w:customStyle="1" w:styleId="UnresolvedMention2">
    <w:name w:val="Unresolved Mention2"/>
    <w:basedOn w:val="DefaultParagraphFont"/>
    <w:uiPriority w:val="99"/>
    <w:rsid w:val="00E97A4C"/>
    <w:rPr>
      <w:color w:val="605E5C"/>
      <w:shd w:val="clear" w:color="auto" w:fill="E1DFDD"/>
    </w:rPr>
  </w:style>
  <w:style w:type="character" w:styleId="UnresolvedMention">
    <w:name w:val="Unresolved Mention"/>
    <w:basedOn w:val="DefaultParagraphFont"/>
    <w:uiPriority w:val="99"/>
    <w:semiHidden/>
    <w:unhideWhenUsed/>
    <w:rsid w:val="00A973FB"/>
    <w:rPr>
      <w:color w:val="605E5C"/>
      <w:shd w:val="clear" w:color="auto" w:fill="E1DFDD"/>
    </w:rPr>
  </w:style>
  <w:style w:type="paragraph" w:styleId="ListParagraph">
    <w:name w:val="List Paragraph"/>
    <w:basedOn w:val="Normal"/>
    <w:uiPriority w:val="34"/>
    <w:qFormat/>
    <w:rsid w:val="006E4CB5"/>
    <w:pPr>
      <w:ind w:left="720"/>
      <w:contextualSpacing/>
    </w:pPr>
  </w:style>
  <w:style w:type="paragraph" w:styleId="Revision">
    <w:name w:val="Revision"/>
    <w:hidden/>
    <w:uiPriority w:val="99"/>
    <w:semiHidden/>
    <w:rsid w:val="004700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29464">
      <w:bodyDiv w:val="1"/>
      <w:marLeft w:val="0"/>
      <w:marRight w:val="0"/>
      <w:marTop w:val="0"/>
      <w:marBottom w:val="0"/>
      <w:divBdr>
        <w:top w:val="none" w:sz="0" w:space="0" w:color="auto"/>
        <w:left w:val="none" w:sz="0" w:space="0" w:color="auto"/>
        <w:bottom w:val="none" w:sz="0" w:space="0" w:color="auto"/>
        <w:right w:val="none" w:sz="0" w:space="0" w:color="auto"/>
      </w:divBdr>
    </w:div>
    <w:div w:id="34157631">
      <w:bodyDiv w:val="1"/>
      <w:marLeft w:val="0"/>
      <w:marRight w:val="0"/>
      <w:marTop w:val="0"/>
      <w:marBottom w:val="0"/>
      <w:divBdr>
        <w:top w:val="none" w:sz="0" w:space="0" w:color="auto"/>
        <w:left w:val="none" w:sz="0" w:space="0" w:color="auto"/>
        <w:bottom w:val="none" w:sz="0" w:space="0" w:color="auto"/>
        <w:right w:val="none" w:sz="0" w:space="0" w:color="auto"/>
      </w:divBdr>
    </w:div>
    <w:div w:id="69936814">
      <w:bodyDiv w:val="1"/>
      <w:marLeft w:val="0"/>
      <w:marRight w:val="0"/>
      <w:marTop w:val="0"/>
      <w:marBottom w:val="0"/>
      <w:divBdr>
        <w:top w:val="none" w:sz="0" w:space="0" w:color="auto"/>
        <w:left w:val="none" w:sz="0" w:space="0" w:color="auto"/>
        <w:bottom w:val="none" w:sz="0" w:space="0" w:color="auto"/>
        <w:right w:val="none" w:sz="0" w:space="0" w:color="auto"/>
      </w:divBdr>
    </w:div>
    <w:div w:id="85811056">
      <w:bodyDiv w:val="1"/>
      <w:marLeft w:val="0"/>
      <w:marRight w:val="0"/>
      <w:marTop w:val="0"/>
      <w:marBottom w:val="0"/>
      <w:divBdr>
        <w:top w:val="none" w:sz="0" w:space="0" w:color="auto"/>
        <w:left w:val="none" w:sz="0" w:space="0" w:color="auto"/>
        <w:bottom w:val="none" w:sz="0" w:space="0" w:color="auto"/>
        <w:right w:val="none" w:sz="0" w:space="0" w:color="auto"/>
      </w:divBdr>
    </w:div>
    <w:div w:id="90391927">
      <w:bodyDiv w:val="1"/>
      <w:marLeft w:val="0"/>
      <w:marRight w:val="0"/>
      <w:marTop w:val="0"/>
      <w:marBottom w:val="0"/>
      <w:divBdr>
        <w:top w:val="none" w:sz="0" w:space="0" w:color="auto"/>
        <w:left w:val="none" w:sz="0" w:space="0" w:color="auto"/>
        <w:bottom w:val="none" w:sz="0" w:space="0" w:color="auto"/>
        <w:right w:val="none" w:sz="0" w:space="0" w:color="auto"/>
      </w:divBdr>
      <w:divsChild>
        <w:div w:id="1753314970">
          <w:marLeft w:val="0"/>
          <w:marRight w:val="0"/>
          <w:marTop w:val="0"/>
          <w:marBottom w:val="0"/>
          <w:divBdr>
            <w:top w:val="none" w:sz="0" w:space="0" w:color="auto"/>
            <w:left w:val="none" w:sz="0" w:space="0" w:color="auto"/>
            <w:bottom w:val="none" w:sz="0" w:space="0" w:color="auto"/>
            <w:right w:val="none" w:sz="0" w:space="0" w:color="auto"/>
          </w:divBdr>
        </w:div>
        <w:div w:id="656804995">
          <w:marLeft w:val="0"/>
          <w:marRight w:val="0"/>
          <w:marTop w:val="0"/>
          <w:marBottom w:val="0"/>
          <w:divBdr>
            <w:top w:val="none" w:sz="0" w:space="0" w:color="auto"/>
            <w:left w:val="none" w:sz="0" w:space="0" w:color="auto"/>
            <w:bottom w:val="none" w:sz="0" w:space="0" w:color="auto"/>
            <w:right w:val="none" w:sz="0" w:space="0" w:color="auto"/>
          </w:divBdr>
        </w:div>
        <w:div w:id="2010715489">
          <w:marLeft w:val="0"/>
          <w:marRight w:val="0"/>
          <w:marTop w:val="0"/>
          <w:marBottom w:val="0"/>
          <w:divBdr>
            <w:top w:val="none" w:sz="0" w:space="0" w:color="auto"/>
            <w:left w:val="none" w:sz="0" w:space="0" w:color="auto"/>
            <w:bottom w:val="none" w:sz="0" w:space="0" w:color="auto"/>
            <w:right w:val="none" w:sz="0" w:space="0" w:color="auto"/>
          </w:divBdr>
        </w:div>
        <w:div w:id="1057364121">
          <w:marLeft w:val="0"/>
          <w:marRight w:val="0"/>
          <w:marTop w:val="0"/>
          <w:marBottom w:val="0"/>
          <w:divBdr>
            <w:top w:val="none" w:sz="0" w:space="0" w:color="auto"/>
            <w:left w:val="none" w:sz="0" w:space="0" w:color="auto"/>
            <w:bottom w:val="none" w:sz="0" w:space="0" w:color="auto"/>
            <w:right w:val="none" w:sz="0" w:space="0" w:color="auto"/>
          </w:divBdr>
        </w:div>
        <w:div w:id="764694016">
          <w:marLeft w:val="0"/>
          <w:marRight w:val="0"/>
          <w:marTop w:val="0"/>
          <w:marBottom w:val="0"/>
          <w:divBdr>
            <w:top w:val="none" w:sz="0" w:space="0" w:color="auto"/>
            <w:left w:val="none" w:sz="0" w:space="0" w:color="auto"/>
            <w:bottom w:val="none" w:sz="0" w:space="0" w:color="auto"/>
            <w:right w:val="none" w:sz="0" w:space="0" w:color="auto"/>
          </w:divBdr>
        </w:div>
      </w:divsChild>
    </w:div>
    <w:div w:id="96216957">
      <w:bodyDiv w:val="1"/>
      <w:marLeft w:val="0"/>
      <w:marRight w:val="0"/>
      <w:marTop w:val="0"/>
      <w:marBottom w:val="0"/>
      <w:divBdr>
        <w:top w:val="none" w:sz="0" w:space="0" w:color="auto"/>
        <w:left w:val="none" w:sz="0" w:space="0" w:color="auto"/>
        <w:bottom w:val="none" w:sz="0" w:space="0" w:color="auto"/>
        <w:right w:val="none" w:sz="0" w:space="0" w:color="auto"/>
      </w:divBdr>
    </w:div>
    <w:div w:id="129834285">
      <w:bodyDiv w:val="1"/>
      <w:marLeft w:val="0"/>
      <w:marRight w:val="0"/>
      <w:marTop w:val="0"/>
      <w:marBottom w:val="0"/>
      <w:divBdr>
        <w:top w:val="none" w:sz="0" w:space="0" w:color="auto"/>
        <w:left w:val="none" w:sz="0" w:space="0" w:color="auto"/>
        <w:bottom w:val="none" w:sz="0" w:space="0" w:color="auto"/>
        <w:right w:val="none" w:sz="0" w:space="0" w:color="auto"/>
      </w:divBdr>
    </w:div>
    <w:div w:id="183834381">
      <w:bodyDiv w:val="1"/>
      <w:marLeft w:val="0"/>
      <w:marRight w:val="0"/>
      <w:marTop w:val="0"/>
      <w:marBottom w:val="0"/>
      <w:divBdr>
        <w:top w:val="none" w:sz="0" w:space="0" w:color="auto"/>
        <w:left w:val="none" w:sz="0" w:space="0" w:color="auto"/>
        <w:bottom w:val="none" w:sz="0" w:space="0" w:color="auto"/>
        <w:right w:val="none" w:sz="0" w:space="0" w:color="auto"/>
      </w:divBdr>
    </w:div>
    <w:div w:id="189416516">
      <w:bodyDiv w:val="1"/>
      <w:marLeft w:val="0"/>
      <w:marRight w:val="0"/>
      <w:marTop w:val="0"/>
      <w:marBottom w:val="0"/>
      <w:divBdr>
        <w:top w:val="none" w:sz="0" w:space="0" w:color="auto"/>
        <w:left w:val="none" w:sz="0" w:space="0" w:color="auto"/>
        <w:bottom w:val="none" w:sz="0" w:space="0" w:color="auto"/>
        <w:right w:val="none" w:sz="0" w:space="0" w:color="auto"/>
      </w:divBdr>
    </w:div>
    <w:div w:id="230652392">
      <w:bodyDiv w:val="1"/>
      <w:marLeft w:val="0"/>
      <w:marRight w:val="0"/>
      <w:marTop w:val="0"/>
      <w:marBottom w:val="0"/>
      <w:divBdr>
        <w:top w:val="none" w:sz="0" w:space="0" w:color="auto"/>
        <w:left w:val="none" w:sz="0" w:space="0" w:color="auto"/>
        <w:bottom w:val="none" w:sz="0" w:space="0" w:color="auto"/>
        <w:right w:val="none" w:sz="0" w:space="0" w:color="auto"/>
      </w:divBdr>
      <w:divsChild>
        <w:div w:id="1502547359">
          <w:marLeft w:val="0"/>
          <w:marRight w:val="0"/>
          <w:marTop w:val="0"/>
          <w:marBottom w:val="0"/>
          <w:divBdr>
            <w:top w:val="none" w:sz="0" w:space="0" w:color="auto"/>
            <w:left w:val="none" w:sz="0" w:space="0" w:color="auto"/>
            <w:bottom w:val="none" w:sz="0" w:space="0" w:color="auto"/>
            <w:right w:val="none" w:sz="0" w:space="0" w:color="auto"/>
          </w:divBdr>
        </w:div>
        <w:div w:id="503402615">
          <w:marLeft w:val="0"/>
          <w:marRight w:val="0"/>
          <w:marTop w:val="0"/>
          <w:marBottom w:val="0"/>
          <w:divBdr>
            <w:top w:val="none" w:sz="0" w:space="0" w:color="auto"/>
            <w:left w:val="none" w:sz="0" w:space="0" w:color="auto"/>
            <w:bottom w:val="none" w:sz="0" w:space="0" w:color="auto"/>
            <w:right w:val="none" w:sz="0" w:space="0" w:color="auto"/>
          </w:divBdr>
        </w:div>
        <w:div w:id="320159972">
          <w:marLeft w:val="0"/>
          <w:marRight w:val="0"/>
          <w:marTop w:val="0"/>
          <w:marBottom w:val="0"/>
          <w:divBdr>
            <w:top w:val="none" w:sz="0" w:space="0" w:color="auto"/>
            <w:left w:val="none" w:sz="0" w:space="0" w:color="auto"/>
            <w:bottom w:val="none" w:sz="0" w:space="0" w:color="auto"/>
            <w:right w:val="none" w:sz="0" w:space="0" w:color="auto"/>
          </w:divBdr>
        </w:div>
        <w:div w:id="2093623494">
          <w:marLeft w:val="0"/>
          <w:marRight w:val="0"/>
          <w:marTop w:val="0"/>
          <w:marBottom w:val="0"/>
          <w:divBdr>
            <w:top w:val="none" w:sz="0" w:space="0" w:color="auto"/>
            <w:left w:val="none" w:sz="0" w:space="0" w:color="auto"/>
            <w:bottom w:val="none" w:sz="0" w:space="0" w:color="auto"/>
            <w:right w:val="none" w:sz="0" w:space="0" w:color="auto"/>
          </w:divBdr>
        </w:div>
        <w:div w:id="1028527196">
          <w:marLeft w:val="0"/>
          <w:marRight w:val="0"/>
          <w:marTop w:val="0"/>
          <w:marBottom w:val="0"/>
          <w:divBdr>
            <w:top w:val="none" w:sz="0" w:space="0" w:color="auto"/>
            <w:left w:val="none" w:sz="0" w:space="0" w:color="auto"/>
            <w:bottom w:val="none" w:sz="0" w:space="0" w:color="auto"/>
            <w:right w:val="none" w:sz="0" w:space="0" w:color="auto"/>
          </w:divBdr>
        </w:div>
      </w:divsChild>
    </w:div>
    <w:div w:id="234244218">
      <w:bodyDiv w:val="1"/>
      <w:marLeft w:val="0"/>
      <w:marRight w:val="0"/>
      <w:marTop w:val="0"/>
      <w:marBottom w:val="0"/>
      <w:divBdr>
        <w:top w:val="none" w:sz="0" w:space="0" w:color="auto"/>
        <w:left w:val="none" w:sz="0" w:space="0" w:color="auto"/>
        <w:bottom w:val="none" w:sz="0" w:space="0" w:color="auto"/>
        <w:right w:val="none" w:sz="0" w:space="0" w:color="auto"/>
      </w:divBdr>
    </w:div>
    <w:div w:id="255869781">
      <w:bodyDiv w:val="1"/>
      <w:marLeft w:val="0"/>
      <w:marRight w:val="0"/>
      <w:marTop w:val="0"/>
      <w:marBottom w:val="0"/>
      <w:divBdr>
        <w:top w:val="none" w:sz="0" w:space="0" w:color="auto"/>
        <w:left w:val="none" w:sz="0" w:space="0" w:color="auto"/>
        <w:bottom w:val="none" w:sz="0" w:space="0" w:color="auto"/>
        <w:right w:val="none" w:sz="0" w:space="0" w:color="auto"/>
      </w:divBdr>
    </w:div>
    <w:div w:id="288361830">
      <w:bodyDiv w:val="1"/>
      <w:marLeft w:val="0"/>
      <w:marRight w:val="0"/>
      <w:marTop w:val="0"/>
      <w:marBottom w:val="0"/>
      <w:divBdr>
        <w:top w:val="none" w:sz="0" w:space="0" w:color="auto"/>
        <w:left w:val="none" w:sz="0" w:space="0" w:color="auto"/>
        <w:bottom w:val="none" w:sz="0" w:space="0" w:color="auto"/>
        <w:right w:val="none" w:sz="0" w:space="0" w:color="auto"/>
      </w:divBdr>
    </w:div>
    <w:div w:id="293411800">
      <w:bodyDiv w:val="1"/>
      <w:marLeft w:val="0"/>
      <w:marRight w:val="0"/>
      <w:marTop w:val="0"/>
      <w:marBottom w:val="0"/>
      <w:divBdr>
        <w:top w:val="none" w:sz="0" w:space="0" w:color="auto"/>
        <w:left w:val="none" w:sz="0" w:space="0" w:color="auto"/>
        <w:bottom w:val="none" w:sz="0" w:space="0" w:color="auto"/>
        <w:right w:val="none" w:sz="0" w:space="0" w:color="auto"/>
      </w:divBdr>
    </w:div>
    <w:div w:id="298537811">
      <w:bodyDiv w:val="1"/>
      <w:marLeft w:val="0"/>
      <w:marRight w:val="0"/>
      <w:marTop w:val="0"/>
      <w:marBottom w:val="0"/>
      <w:divBdr>
        <w:top w:val="none" w:sz="0" w:space="0" w:color="auto"/>
        <w:left w:val="none" w:sz="0" w:space="0" w:color="auto"/>
        <w:bottom w:val="none" w:sz="0" w:space="0" w:color="auto"/>
        <w:right w:val="none" w:sz="0" w:space="0" w:color="auto"/>
      </w:divBdr>
    </w:div>
    <w:div w:id="303435636">
      <w:bodyDiv w:val="1"/>
      <w:marLeft w:val="0"/>
      <w:marRight w:val="0"/>
      <w:marTop w:val="0"/>
      <w:marBottom w:val="0"/>
      <w:divBdr>
        <w:top w:val="none" w:sz="0" w:space="0" w:color="auto"/>
        <w:left w:val="none" w:sz="0" w:space="0" w:color="auto"/>
        <w:bottom w:val="none" w:sz="0" w:space="0" w:color="auto"/>
        <w:right w:val="none" w:sz="0" w:space="0" w:color="auto"/>
      </w:divBdr>
    </w:div>
    <w:div w:id="327901354">
      <w:bodyDiv w:val="1"/>
      <w:marLeft w:val="0"/>
      <w:marRight w:val="0"/>
      <w:marTop w:val="0"/>
      <w:marBottom w:val="0"/>
      <w:divBdr>
        <w:top w:val="none" w:sz="0" w:space="0" w:color="auto"/>
        <w:left w:val="none" w:sz="0" w:space="0" w:color="auto"/>
        <w:bottom w:val="none" w:sz="0" w:space="0" w:color="auto"/>
        <w:right w:val="none" w:sz="0" w:space="0" w:color="auto"/>
      </w:divBdr>
      <w:divsChild>
        <w:div w:id="162624774">
          <w:marLeft w:val="0"/>
          <w:marRight w:val="0"/>
          <w:marTop w:val="0"/>
          <w:marBottom w:val="0"/>
          <w:divBdr>
            <w:top w:val="none" w:sz="0" w:space="0" w:color="auto"/>
            <w:left w:val="none" w:sz="0" w:space="0" w:color="auto"/>
            <w:bottom w:val="none" w:sz="0" w:space="0" w:color="auto"/>
            <w:right w:val="none" w:sz="0" w:space="0" w:color="auto"/>
          </w:divBdr>
        </w:div>
        <w:div w:id="240413994">
          <w:marLeft w:val="0"/>
          <w:marRight w:val="0"/>
          <w:marTop w:val="0"/>
          <w:marBottom w:val="0"/>
          <w:divBdr>
            <w:top w:val="none" w:sz="0" w:space="0" w:color="auto"/>
            <w:left w:val="none" w:sz="0" w:space="0" w:color="auto"/>
            <w:bottom w:val="none" w:sz="0" w:space="0" w:color="auto"/>
            <w:right w:val="none" w:sz="0" w:space="0" w:color="auto"/>
          </w:divBdr>
        </w:div>
        <w:div w:id="1231234801">
          <w:marLeft w:val="0"/>
          <w:marRight w:val="0"/>
          <w:marTop w:val="0"/>
          <w:marBottom w:val="0"/>
          <w:divBdr>
            <w:top w:val="none" w:sz="0" w:space="0" w:color="auto"/>
            <w:left w:val="none" w:sz="0" w:space="0" w:color="auto"/>
            <w:bottom w:val="none" w:sz="0" w:space="0" w:color="auto"/>
            <w:right w:val="none" w:sz="0" w:space="0" w:color="auto"/>
          </w:divBdr>
        </w:div>
        <w:div w:id="1374689372">
          <w:marLeft w:val="0"/>
          <w:marRight w:val="0"/>
          <w:marTop w:val="0"/>
          <w:marBottom w:val="0"/>
          <w:divBdr>
            <w:top w:val="none" w:sz="0" w:space="0" w:color="auto"/>
            <w:left w:val="none" w:sz="0" w:space="0" w:color="auto"/>
            <w:bottom w:val="none" w:sz="0" w:space="0" w:color="auto"/>
            <w:right w:val="none" w:sz="0" w:space="0" w:color="auto"/>
          </w:divBdr>
        </w:div>
        <w:div w:id="2064254735">
          <w:marLeft w:val="0"/>
          <w:marRight w:val="0"/>
          <w:marTop w:val="0"/>
          <w:marBottom w:val="0"/>
          <w:divBdr>
            <w:top w:val="none" w:sz="0" w:space="0" w:color="auto"/>
            <w:left w:val="none" w:sz="0" w:space="0" w:color="auto"/>
            <w:bottom w:val="none" w:sz="0" w:space="0" w:color="auto"/>
            <w:right w:val="none" w:sz="0" w:space="0" w:color="auto"/>
          </w:divBdr>
        </w:div>
      </w:divsChild>
    </w:div>
    <w:div w:id="344326315">
      <w:bodyDiv w:val="1"/>
      <w:marLeft w:val="0"/>
      <w:marRight w:val="0"/>
      <w:marTop w:val="0"/>
      <w:marBottom w:val="0"/>
      <w:divBdr>
        <w:top w:val="none" w:sz="0" w:space="0" w:color="auto"/>
        <w:left w:val="none" w:sz="0" w:space="0" w:color="auto"/>
        <w:bottom w:val="none" w:sz="0" w:space="0" w:color="auto"/>
        <w:right w:val="none" w:sz="0" w:space="0" w:color="auto"/>
      </w:divBdr>
    </w:div>
    <w:div w:id="370737787">
      <w:bodyDiv w:val="1"/>
      <w:marLeft w:val="0"/>
      <w:marRight w:val="0"/>
      <w:marTop w:val="0"/>
      <w:marBottom w:val="0"/>
      <w:divBdr>
        <w:top w:val="none" w:sz="0" w:space="0" w:color="auto"/>
        <w:left w:val="none" w:sz="0" w:space="0" w:color="auto"/>
        <w:bottom w:val="none" w:sz="0" w:space="0" w:color="auto"/>
        <w:right w:val="none" w:sz="0" w:space="0" w:color="auto"/>
      </w:divBdr>
    </w:div>
    <w:div w:id="399904527">
      <w:bodyDiv w:val="1"/>
      <w:marLeft w:val="0"/>
      <w:marRight w:val="0"/>
      <w:marTop w:val="0"/>
      <w:marBottom w:val="0"/>
      <w:divBdr>
        <w:top w:val="none" w:sz="0" w:space="0" w:color="auto"/>
        <w:left w:val="none" w:sz="0" w:space="0" w:color="auto"/>
        <w:bottom w:val="none" w:sz="0" w:space="0" w:color="auto"/>
        <w:right w:val="none" w:sz="0" w:space="0" w:color="auto"/>
      </w:divBdr>
    </w:div>
    <w:div w:id="423456215">
      <w:bodyDiv w:val="1"/>
      <w:marLeft w:val="0"/>
      <w:marRight w:val="0"/>
      <w:marTop w:val="0"/>
      <w:marBottom w:val="0"/>
      <w:divBdr>
        <w:top w:val="none" w:sz="0" w:space="0" w:color="auto"/>
        <w:left w:val="none" w:sz="0" w:space="0" w:color="auto"/>
        <w:bottom w:val="none" w:sz="0" w:space="0" w:color="auto"/>
        <w:right w:val="none" w:sz="0" w:space="0" w:color="auto"/>
      </w:divBdr>
    </w:div>
    <w:div w:id="431432845">
      <w:bodyDiv w:val="1"/>
      <w:marLeft w:val="0"/>
      <w:marRight w:val="0"/>
      <w:marTop w:val="0"/>
      <w:marBottom w:val="0"/>
      <w:divBdr>
        <w:top w:val="none" w:sz="0" w:space="0" w:color="auto"/>
        <w:left w:val="none" w:sz="0" w:space="0" w:color="auto"/>
        <w:bottom w:val="none" w:sz="0" w:space="0" w:color="auto"/>
        <w:right w:val="none" w:sz="0" w:space="0" w:color="auto"/>
      </w:divBdr>
    </w:div>
    <w:div w:id="525213546">
      <w:bodyDiv w:val="1"/>
      <w:marLeft w:val="0"/>
      <w:marRight w:val="0"/>
      <w:marTop w:val="0"/>
      <w:marBottom w:val="0"/>
      <w:divBdr>
        <w:top w:val="none" w:sz="0" w:space="0" w:color="auto"/>
        <w:left w:val="none" w:sz="0" w:space="0" w:color="auto"/>
        <w:bottom w:val="none" w:sz="0" w:space="0" w:color="auto"/>
        <w:right w:val="none" w:sz="0" w:space="0" w:color="auto"/>
      </w:divBdr>
    </w:div>
    <w:div w:id="533613356">
      <w:bodyDiv w:val="1"/>
      <w:marLeft w:val="0"/>
      <w:marRight w:val="0"/>
      <w:marTop w:val="0"/>
      <w:marBottom w:val="0"/>
      <w:divBdr>
        <w:top w:val="none" w:sz="0" w:space="0" w:color="auto"/>
        <w:left w:val="none" w:sz="0" w:space="0" w:color="auto"/>
        <w:bottom w:val="none" w:sz="0" w:space="0" w:color="auto"/>
        <w:right w:val="none" w:sz="0" w:space="0" w:color="auto"/>
      </w:divBdr>
    </w:div>
    <w:div w:id="551384968">
      <w:bodyDiv w:val="1"/>
      <w:marLeft w:val="0"/>
      <w:marRight w:val="0"/>
      <w:marTop w:val="0"/>
      <w:marBottom w:val="0"/>
      <w:divBdr>
        <w:top w:val="none" w:sz="0" w:space="0" w:color="auto"/>
        <w:left w:val="none" w:sz="0" w:space="0" w:color="auto"/>
        <w:bottom w:val="none" w:sz="0" w:space="0" w:color="auto"/>
        <w:right w:val="none" w:sz="0" w:space="0" w:color="auto"/>
      </w:divBdr>
    </w:div>
    <w:div w:id="559707178">
      <w:bodyDiv w:val="1"/>
      <w:marLeft w:val="0"/>
      <w:marRight w:val="0"/>
      <w:marTop w:val="0"/>
      <w:marBottom w:val="0"/>
      <w:divBdr>
        <w:top w:val="none" w:sz="0" w:space="0" w:color="auto"/>
        <w:left w:val="none" w:sz="0" w:space="0" w:color="auto"/>
        <w:bottom w:val="none" w:sz="0" w:space="0" w:color="auto"/>
        <w:right w:val="none" w:sz="0" w:space="0" w:color="auto"/>
      </w:divBdr>
    </w:div>
    <w:div w:id="571163805">
      <w:bodyDiv w:val="1"/>
      <w:marLeft w:val="0"/>
      <w:marRight w:val="0"/>
      <w:marTop w:val="0"/>
      <w:marBottom w:val="0"/>
      <w:divBdr>
        <w:top w:val="none" w:sz="0" w:space="0" w:color="auto"/>
        <w:left w:val="none" w:sz="0" w:space="0" w:color="auto"/>
        <w:bottom w:val="none" w:sz="0" w:space="0" w:color="auto"/>
        <w:right w:val="none" w:sz="0" w:space="0" w:color="auto"/>
      </w:divBdr>
    </w:div>
    <w:div w:id="573860061">
      <w:bodyDiv w:val="1"/>
      <w:marLeft w:val="0"/>
      <w:marRight w:val="0"/>
      <w:marTop w:val="0"/>
      <w:marBottom w:val="0"/>
      <w:divBdr>
        <w:top w:val="none" w:sz="0" w:space="0" w:color="auto"/>
        <w:left w:val="none" w:sz="0" w:space="0" w:color="auto"/>
        <w:bottom w:val="none" w:sz="0" w:space="0" w:color="auto"/>
        <w:right w:val="none" w:sz="0" w:space="0" w:color="auto"/>
      </w:divBdr>
    </w:div>
    <w:div w:id="580022720">
      <w:bodyDiv w:val="1"/>
      <w:marLeft w:val="0"/>
      <w:marRight w:val="0"/>
      <w:marTop w:val="0"/>
      <w:marBottom w:val="0"/>
      <w:divBdr>
        <w:top w:val="none" w:sz="0" w:space="0" w:color="auto"/>
        <w:left w:val="none" w:sz="0" w:space="0" w:color="auto"/>
        <w:bottom w:val="none" w:sz="0" w:space="0" w:color="auto"/>
        <w:right w:val="none" w:sz="0" w:space="0" w:color="auto"/>
      </w:divBdr>
    </w:div>
    <w:div w:id="592469261">
      <w:bodyDiv w:val="1"/>
      <w:marLeft w:val="0"/>
      <w:marRight w:val="0"/>
      <w:marTop w:val="0"/>
      <w:marBottom w:val="0"/>
      <w:divBdr>
        <w:top w:val="none" w:sz="0" w:space="0" w:color="auto"/>
        <w:left w:val="none" w:sz="0" w:space="0" w:color="auto"/>
        <w:bottom w:val="none" w:sz="0" w:space="0" w:color="auto"/>
        <w:right w:val="none" w:sz="0" w:space="0" w:color="auto"/>
      </w:divBdr>
    </w:div>
    <w:div w:id="600340208">
      <w:bodyDiv w:val="1"/>
      <w:marLeft w:val="0"/>
      <w:marRight w:val="0"/>
      <w:marTop w:val="0"/>
      <w:marBottom w:val="0"/>
      <w:divBdr>
        <w:top w:val="none" w:sz="0" w:space="0" w:color="auto"/>
        <w:left w:val="none" w:sz="0" w:space="0" w:color="auto"/>
        <w:bottom w:val="none" w:sz="0" w:space="0" w:color="auto"/>
        <w:right w:val="none" w:sz="0" w:space="0" w:color="auto"/>
      </w:divBdr>
    </w:div>
    <w:div w:id="618685287">
      <w:bodyDiv w:val="1"/>
      <w:marLeft w:val="0"/>
      <w:marRight w:val="0"/>
      <w:marTop w:val="0"/>
      <w:marBottom w:val="0"/>
      <w:divBdr>
        <w:top w:val="none" w:sz="0" w:space="0" w:color="auto"/>
        <w:left w:val="none" w:sz="0" w:space="0" w:color="auto"/>
        <w:bottom w:val="none" w:sz="0" w:space="0" w:color="auto"/>
        <w:right w:val="none" w:sz="0" w:space="0" w:color="auto"/>
      </w:divBdr>
    </w:div>
    <w:div w:id="631445131">
      <w:bodyDiv w:val="1"/>
      <w:marLeft w:val="0"/>
      <w:marRight w:val="0"/>
      <w:marTop w:val="0"/>
      <w:marBottom w:val="0"/>
      <w:divBdr>
        <w:top w:val="none" w:sz="0" w:space="0" w:color="auto"/>
        <w:left w:val="none" w:sz="0" w:space="0" w:color="auto"/>
        <w:bottom w:val="none" w:sz="0" w:space="0" w:color="auto"/>
        <w:right w:val="none" w:sz="0" w:space="0" w:color="auto"/>
      </w:divBdr>
    </w:div>
    <w:div w:id="669450732">
      <w:bodyDiv w:val="1"/>
      <w:marLeft w:val="0"/>
      <w:marRight w:val="0"/>
      <w:marTop w:val="0"/>
      <w:marBottom w:val="0"/>
      <w:divBdr>
        <w:top w:val="none" w:sz="0" w:space="0" w:color="auto"/>
        <w:left w:val="none" w:sz="0" w:space="0" w:color="auto"/>
        <w:bottom w:val="none" w:sz="0" w:space="0" w:color="auto"/>
        <w:right w:val="none" w:sz="0" w:space="0" w:color="auto"/>
      </w:divBdr>
    </w:div>
    <w:div w:id="690687439">
      <w:bodyDiv w:val="1"/>
      <w:marLeft w:val="0"/>
      <w:marRight w:val="0"/>
      <w:marTop w:val="0"/>
      <w:marBottom w:val="0"/>
      <w:divBdr>
        <w:top w:val="none" w:sz="0" w:space="0" w:color="auto"/>
        <w:left w:val="none" w:sz="0" w:space="0" w:color="auto"/>
        <w:bottom w:val="none" w:sz="0" w:space="0" w:color="auto"/>
        <w:right w:val="none" w:sz="0" w:space="0" w:color="auto"/>
      </w:divBdr>
    </w:div>
    <w:div w:id="695081784">
      <w:bodyDiv w:val="1"/>
      <w:marLeft w:val="0"/>
      <w:marRight w:val="0"/>
      <w:marTop w:val="0"/>
      <w:marBottom w:val="0"/>
      <w:divBdr>
        <w:top w:val="none" w:sz="0" w:space="0" w:color="auto"/>
        <w:left w:val="none" w:sz="0" w:space="0" w:color="auto"/>
        <w:bottom w:val="none" w:sz="0" w:space="0" w:color="auto"/>
        <w:right w:val="none" w:sz="0" w:space="0" w:color="auto"/>
      </w:divBdr>
    </w:div>
    <w:div w:id="696008107">
      <w:bodyDiv w:val="1"/>
      <w:marLeft w:val="0"/>
      <w:marRight w:val="0"/>
      <w:marTop w:val="0"/>
      <w:marBottom w:val="0"/>
      <w:divBdr>
        <w:top w:val="none" w:sz="0" w:space="0" w:color="auto"/>
        <w:left w:val="none" w:sz="0" w:space="0" w:color="auto"/>
        <w:bottom w:val="none" w:sz="0" w:space="0" w:color="auto"/>
        <w:right w:val="none" w:sz="0" w:space="0" w:color="auto"/>
      </w:divBdr>
    </w:div>
    <w:div w:id="737704302">
      <w:bodyDiv w:val="1"/>
      <w:marLeft w:val="0"/>
      <w:marRight w:val="0"/>
      <w:marTop w:val="0"/>
      <w:marBottom w:val="0"/>
      <w:divBdr>
        <w:top w:val="none" w:sz="0" w:space="0" w:color="auto"/>
        <w:left w:val="none" w:sz="0" w:space="0" w:color="auto"/>
        <w:bottom w:val="none" w:sz="0" w:space="0" w:color="auto"/>
        <w:right w:val="none" w:sz="0" w:space="0" w:color="auto"/>
      </w:divBdr>
    </w:div>
    <w:div w:id="753210262">
      <w:bodyDiv w:val="1"/>
      <w:marLeft w:val="0"/>
      <w:marRight w:val="0"/>
      <w:marTop w:val="0"/>
      <w:marBottom w:val="0"/>
      <w:divBdr>
        <w:top w:val="none" w:sz="0" w:space="0" w:color="auto"/>
        <w:left w:val="none" w:sz="0" w:space="0" w:color="auto"/>
        <w:bottom w:val="none" w:sz="0" w:space="0" w:color="auto"/>
        <w:right w:val="none" w:sz="0" w:space="0" w:color="auto"/>
      </w:divBdr>
    </w:div>
    <w:div w:id="806898362">
      <w:bodyDiv w:val="1"/>
      <w:marLeft w:val="0"/>
      <w:marRight w:val="0"/>
      <w:marTop w:val="0"/>
      <w:marBottom w:val="0"/>
      <w:divBdr>
        <w:top w:val="none" w:sz="0" w:space="0" w:color="auto"/>
        <w:left w:val="none" w:sz="0" w:space="0" w:color="auto"/>
        <w:bottom w:val="none" w:sz="0" w:space="0" w:color="auto"/>
        <w:right w:val="none" w:sz="0" w:space="0" w:color="auto"/>
      </w:divBdr>
    </w:div>
    <w:div w:id="822283194">
      <w:bodyDiv w:val="1"/>
      <w:marLeft w:val="0"/>
      <w:marRight w:val="0"/>
      <w:marTop w:val="0"/>
      <w:marBottom w:val="0"/>
      <w:divBdr>
        <w:top w:val="none" w:sz="0" w:space="0" w:color="auto"/>
        <w:left w:val="none" w:sz="0" w:space="0" w:color="auto"/>
        <w:bottom w:val="none" w:sz="0" w:space="0" w:color="auto"/>
        <w:right w:val="none" w:sz="0" w:space="0" w:color="auto"/>
      </w:divBdr>
    </w:div>
    <w:div w:id="833372826">
      <w:bodyDiv w:val="1"/>
      <w:marLeft w:val="0"/>
      <w:marRight w:val="0"/>
      <w:marTop w:val="0"/>
      <w:marBottom w:val="0"/>
      <w:divBdr>
        <w:top w:val="none" w:sz="0" w:space="0" w:color="auto"/>
        <w:left w:val="none" w:sz="0" w:space="0" w:color="auto"/>
        <w:bottom w:val="none" w:sz="0" w:space="0" w:color="auto"/>
        <w:right w:val="none" w:sz="0" w:space="0" w:color="auto"/>
      </w:divBdr>
    </w:div>
    <w:div w:id="926766030">
      <w:bodyDiv w:val="1"/>
      <w:marLeft w:val="0"/>
      <w:marRight w:val="0"/>
      <w:marTop w:val="0"/>
      <w:marBottom w:val="0"/>
      <w:divBdr>
        <w:top w:val="none" w:sz="0" w:space="0" w:color="auto"/>
        <w:left w:val="none" w:sz="0" w:space="0" w:color="auto"/>
        <w:bottom w:val="none" w:sz="0" w:space="0" w:color="auto"/>
        <w:right w:val="none" w:sz="0" w:space="0" w:color="auto"/>
      </w:divBdr>
    </w:div>
    <w:div w:id="947464825">
      <w:bodyDiv w:val="1"/>
      <w:marLeft w:val="0"/>
      <w:marRight w:val="0"/>
      <w:marTop w:val="0"/>
      <w:marBottom w:val="0"/>
      <w:divBdr>
        <w:top w:val="none" w:sz="0" w:space="0" w:color="auto"/>
        <w:left w:val="none" w:sz="0" w:space="0" w:color="auto"/>
        <w:bottom w:val="none" w:sz="0" w:space="0" w:color="auto"/>
        <w:right w:val="none" w:sz="0" w:space="0" w:color="auto"/>
      </w:divBdr>
    </w:div>
    <w:div w:id="952904113">
      <w:bodyDiv w:val="1"/>
      <w:marLeft w:val="0"/>
      <w:marRight w:val="0"/>
      <w:marTop w:val="0"/>
      <w:marBottom w:val="0"/>
      <w:divBdr>
        <w:top w:val="none" w:sz="0" w:space="0" w:color="auto"/>
        <w:left w:val="none" w:sz="0" w:space="0" w:color="auto"/>
        <w:bottom w:val="none" w:sz="0" w:space="0" w:color="auto"/>
        <w:right w:val="none" w:sz="0" w:space="0" w:color="auto"/>
      </w:divBdr>
    </w:div>
    <w:div w:id="963392962">
      <w:bodyDiv w:val="1"/>
      <w:marLeft w:val="0"/>
      <w:marRight w:val="0"/>
      <w:marTop w:val="0"/>
      <w:marBottom w:val="0"/>
      <w:divBdr>
        <w:top w:val="none" w:sz="0" w:space="0" w:color="auto"/>
        <w:left w:val="none" w:sz="0" w:space="0" w:color="auto"/>
        <w:bottom w:val="none" w:sz="0" w:space="0" w:color="auto"/>
        <w:right w:val="none" w:sz="0" w:space="0" w:color="auto"/>
      </w:divBdr>
    </w:div>
    <w:div w:id="971517766">
      <w:bodyDiv w:val="1"/>
      <w:marLeft w:val="0"/>
      <w:marRight w:val="0"/>
      <w:marTop w:val="0"/>
      <w:marBottom w:val="0"/>
      <w:divBdr>
        <w:top w:val="none" w:sz="0" w:space="0" w:color="auto"/>
        <w:left w:val="none" w:sz="0" w:space="0" w:color="auto"/>
        <w:bottom w:val="none" w:sz="0" w:space="0" w:color="auto"/>
        <w:right w:val="none" w:sz="0" w:space="0" w:color="auto"/>
      </w:divBdr>
    </w:div>
    <w:div w:id="987124067">
      <w:bodyDiv w:val="1"/>
      <w:marLeft w:val="0"/>
      <w:marRight w:val="0"/>
      <w:marTop w:val="0"/>
      <w:marBottom w:val="0"/>
      <w:divBdr>
        <w:top w:val="none" w:sz="0" w:space="0" w:color="auto"/>
        <w:left w:val="none" w:sz="0" w:space="0" w:color="auto"/>
        <w:bottom w:val="none" w:sz="0" w:space="0" w:color="auto"/>
        <w:right w:val="none" w:sz="0" w:space="0" w:color="auto"/>
      </w:divBdr>
    </w:div>
    <w:div w:id="992762069">
      <w:bodyDiv w:val="1"/>
      <w:marLeft w:val="0"/>
      <w:marRight w:val="0"/>
      <w:marTop w:val="0"/>
      <w:marBottom w:val="0"/>
      <w:divBdr>
        <w:top w:val="none" w:sz="0" w:space="0" w:color="auto"/>
        <w:left w:val="none" w:sz="0" w:space="0" w:color="auto"/>
        <w:bottom w:val="none" w:sz="0" w:space="0" w:color="auto"/>
        <w:right w:val="none" w:sz="0" w:space="0" w:color="auto"/>
      </w:divBdr>
    </w:div>
    <w:div w:id="994795147">
      <w:bodyDiv w:val="1"/>
      <w:marLeft w:val="0"/>
      <w:marRight w:val="0"/>
      <w:marTop w:val="0"/>
      <w:marBottom w:val="0"/>
      <w:divBdr>
        <w:top w:val="none" w:sz="0" w:space="0" w:color="auto"/>
        <w:left w:val="none" w:sz="0" w:space="0" w:color="auto"/>
        <w:bottom w:val="none" w:sz="0" w:space="0" w:color="auto"/>
        <w:right w:val="none" w:sz="0" w:space="0" w:color="auto"/>
      </w:divBdr>
    </w:div>
    <w:div w:id="1069116738">
      <w:bodyDiv w:val="1"/>
      <w:marLeft w:val="0"/>
      <w:marRight w:val="0"/>
      <w:marTop w:val="0"/>
      <w:marBottom w:val="0"/>
      <w:divBdr>
        <w:top w:val="none" w:sz="0" w:space="0" w:color="auto"/>
        <w:left w:val="none" w:sz="0" w:space="0" w:color="auto"/>
        <w:bottom w:val="none" w:sz="0" w:space="0" w:color="auto"/>
        <w:right w:val="none" w:sz="0" w:space="0" w:color="auto"/>
      </w:divBdr>
    </w:div>
    <w:div w:id="1084231058">
      <w:bodyDiv w:val="1"/>
      <w:marLeft w:val="0"/>
      <w:marRight w:val="0"/>
      <w:marTop w:val="0"/>
      <w:marBottom w:val="0"/>
      <w:divBdr>
        <w:top w:val="none" w:sz="0" w:space="0" w:color="auto"/>
        <w:left w:val="none" w:sz="0" w:space="0" w:color="auto"/>
        <w:bottom w:val="none" w:sz="0" w:space="0" w:color="auto"/>
        <w:right w:val="none" w:sz="0" w:space="0" w:color="auto"/>
      </w:divBdr>
    </w:div>
    <w:div w:id="1096561967">
      <w:bodyDiv w:val="1"/>
      <w:marLeft w:val="0"/>
      <w:marRight w:val="0"/>
      <w:marTop w:val="0"/>
      <w:marBottom w:val="0"/>
      <w:divBdr>
        <w:top w:val="none" w:sz="0" w:space="0" w:color="auto"/>
        <w:left w:val="none" w:sz="0" w:space="0" w:color="auto"/>
        <w:bottom w:val="none" w:sz="0" w:space="0" w:color="auto"/>
        <w:right w:val="none" w:sz="0" w:space="0" w:color="auto"/>
      </w:divBdr>
    </w:div>
    <w:div w:id="1097756148">
      <w:bodyDiv w:val="1"/>
      <w:marLeft w:val="0"/>
      <w:marRight w:val="0"/>
      <w:marTop w:val="0"/>
      <w:marBottom w:val="0"/>
      <w:divBdr>
        <w:top w:val="none" w:sz="0" w:space="0" w:color="auto"/>
        <w:left w:val="none" w:sz="0" w:space="0" w:color="auto"/>
        <w:bottom w:val="none" w:sz="0" w:space="0" w:color="auto"/>
        <w:right w:val="none" w:sz="0" w:space="0" w:color="auto"/>
      </w:divBdr>
      <w:divsChild>
        <w:div w:id="141965488">
          <w:marLeft w:val="0"/>
          <w:marRight w:val="0"/>
          <w:marTop w:val="0"/>
          <w:marBottom w:val="0"/>
          <w:divBdr>
            <w:top w:val="none" w:sz="0" w:space="0" w:color="auto"/>
            <w:left w:val="none" w:sz="0" w:space="0" w:color="auto"/>
            <w:bottom w:val="none" w:sz="0" w:space="0" w:color="auto"/>
            <w:right w:val="none" w:sz="0" w:space="0" w:color="auto"/>
          </w:divBdr>
        </w:div>
        <w:div w:id="459227501">
          <w:marLeft w:val="0"/>
          <w:marRight w:val="0"/>
          <w:marTop w:val="0"/>
          <w:marBottom w:val="0"/>
          <w:divBdr>
            <w:top w:val="none" w:sz="0" w:space="0" w:color="auto"/>
            <w:left w:val="none" w:sz="0" w:space="0" w:color="auto"/>
            <w:bottom w:val="none" w:sz="0" w:space="0" w:color="auto"/>
            <w:right w:val="none" w:sz="0" w:space="0" w:color="auto"/>
          </w:divBdr>
        </w:div>
        <w:div w:id="1427727877">
          <w:marLeft w:val="0"/>
          <w:marRight w:val="0"/>
          <w:marTop w:val="0"/>
          <w:marBottom w:val="0"/>
          <w:divBdr>
            <w:top w:val="none" w:sz="0" w:space="0" w:color="auto"/>
            <w:left w:val="none" w:sz="0" w:space="0" w:color="auto"/>
            <w:bottom w:val="none" w:sz="0" w:space="0" w:color="auto"/>
            <w:right w:val="none" w:sz="0" w:space="0" w:color="auto"/>
          </w:divBdr>
        </w:div>
        <w:div w:id="1445809202">
          <w:marLeft w:val="0"/>
          <w:marRight w:val="0"/>
          <w:marTop w:val="0"/>
          <w:marBottom w:val="0"/>
          <w:divBdr>
            <w:top w:val="none" w:sz="0" w:space="0" w:color="auto"/>
            <w:left w:val="none" w:sz="0" w:space="0" w:color="auto"/>
            <w:bottom w:val="none" w:sz="0" w:space="0" w:color="auto"/>
            <w:right w:val="none" w:sz="0" w:space="0" w:color="auto"/>
          </w:divBdr>
        </w:div>
        <w:div w:id="1772777095">
          <w:marLeft w:val="0"/>
          <w:marRight w:val="0"/>
          <w:marTop w:val="0"/>
          <w:marBottom w:val="0"/>
          <w:divBdr>
            <w:top w:val="none" w:sz="0" w:space="0" w:color="auto"/>
            <w:left w:val="none" w:sz="0" w:space="0" w:color="auto"/>
            <w:bottom w:val="none" w:sz="0" w:space="0" w:color="auto"/>
            <w:right w:val="none" w:sz="0" w:space="0" w:color="auto"/>
          </w:divBdr>
        </w:div>
      </w:divsChild>
    </w:div>
    <w:div w:id="1104110000">
      <w:bodyDiv w:val="1"/>
      <w:marLeft w:val="0"/>
      <w:marRight w:val="0"/>
      <w:marTop w:val="0"/>
      <w:marBottom w:val="0"/>
      <w:divBdr>
        <w:top w:val="none" w:sz="0" w:space="0" w:color="auto"/>
        <w:left w:val="none" w:sz="0" w:space="0" w:color="auto"/>
        <w:bottom w:val="none" w:sz="0" w:space="0" w:color="auto"/>
        <w:right w:val="none" w:sz="0" w:space="0" w:color="auto"/>
      </w:divBdr>
    </w:div>
    <w:div w:id="1115905238">
      <w:bodyDiv w:val="1"/>
      <w:marLeft w:val="0"/>
      <w:marRight w:val="0"/>
      <w:marTop w:val="0"/>
      <w:marBottom w:val="0"/>
      <w:divBdr>
        <w:top w:val="none" w:sz="0" w:space="0" w:color="auto"/>
        <w:left w:val="none" w:sz="0" w:space="0" w:color="auto"/>
        <w:bottom w:val="none" w:sz="0" w:space="0" w:color="auto"/>
        <w:right w:val="none" w:sz="0" w:space="0" w:color="auto"/>
      </w:divBdr>
      <w:divsChild>
        <w:div w:id="2147241317">
          <w:marLeft w:val="0"/>
          <w:marRight w:val="0"/>
          <w:marTop w:val="0"/>
          <w:marBottom w:val="0"/>
          <w:divBdr>
            <w:top w:val="none" w:sz="0" w:space="0" w:color="auto"/>
            <w:left w:val="none" w:sz="0" w:space="0" w:color="auto"/>
            <w:bottom w:val="none" w:sz="0" w:space="0" w:color="auto"/>
            <w:right w:val="none" w:sz="0" w:space="0" w:color="auto"/>
          </w:divBdr>
          <w:divsChild>
            <w:div w:id="1193883195">
              <w:marLeft w:val="0"/>
              <w:marRight w:val="0"/>
              <w:marTop w:val="0"/>
              <w:marBottom w:val="0"/>
              <w:divBdr>
                <w:top w:val="none" w:sz="0" w:space="0" w:color="auto"/>
                <w:left w:val="none" w:sz="0" w:space="0" w:color="auto"/>
                <w:bottom w:val="none" w:sz="0" w:space="0" w:color="auto"/>
                <w:right w:val="none" w:sz="0" w:space="0" w:color="auto"/>
              </w:divBdr>
              <w:divsChild>
                <w:div w:id="1895774007">
                  <w:marLeft w:val="0"/>
                  <w:marRight w:val="0"/>
                  <w:marTop w:val="0"/>
                  <w:marBottom w:val="0"/>
                  <w:divBdr>
                    <w:top w:val="none" w:sz="0" w:space="0" w:color="auto"/>
                    <w:left w:val="none" w:sz="0" w:space="0" w:color="auto"/>
                    <w:bottom w:val="none" w:sz="0" w:space="0" w:color="auto"/>
                    <w:right w:val="none" w:sz="0" w:space="0" w:color="auto"/>
                  </w:divBdr>
                  <w:divsChild>
                    <w:div w:id="15167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2187805">
      <w:bodyDiv w:val="1"/>
      <w:marLeft w:val="0"/>
      <w:marRight w:val="0"/>
      <w:marTop w:val="0"/>
      <w:marBottom w:val="0"/>
      <w:divBdr>
        <w:top w:val="none" w:sz="0" w:space="0" w:color="auto"/>
        <w:left w:val="none" w:sz="0" w:space="0" w:color="auto"/>
        <w:bottom w:val="none" w:sz="0" w:space="0" w:color="auto"/>
        <w:right w:val="none" w:sz="0" w:space="0" w:color="auto"/>
      </w:divBdr>
    </w:div>
    <w:div w:id="1177882605">
      <w:bodyDiv w:val="1"/>
      <w:marLeft w:val="0"/>
      <w:marRight w:val="0"/>
      <w:marTop w:val="0"/>
      <w:marBottom w:val="0"/>
      <w:divBdr>
        <w:top w:val="none" w:sz="0" w:space="0" w:color="auto"/>
        <w:left w:val="none" w:sz="0" w:space="0" w:color="auto"/>
        <w:bottom w:val="none" w:sz="0" w:space="0" w:color="auto"/>
        <w:right w:val="none" w:sz="0" w:space="0" w:color="auto"/>
      </w:divBdr>
    </w:div>
    <w:div w:id="1191996674">
      <w:bodyDiv w:val="1"/>
      <w:marLeft w:val="0"/>
      <w:marRight w:val="0"/>
      <w:marTop w:val="0"/>
      <w:marBottom w:val="0"/>
      <w:divBdr>
        <w:top w:val="none" w:sz="0" w:space="0" w:color="auto"/>
        <w:left w:val="none" w:sz="0" w:space="0" w:color="auto"/>
        <w:bottom w:val="none" w:sz="0" w:space="0" w:color="auto"/>
        <w:right w:val="none" w:sz="0" w:space="0" w:color="auto"/>
      </w:divBdr>
    </w:div>
    <w:div w:id="1226331787">
      <w:bodyDiv w:val="1"/>
      <w:marLeft w:val="0"/>
      <w:marRight w:val="0"/>
      <w:marTop w:val="0"/>
      <w:marBottom w:val="0"/>
      <w:divBdr>
        <w:top w:val="none" w:sz="0" w:space="0" w:color="auto"/>
        <w:left w:val="none" w:sz="0" w:space="0" w:color="auto"/>
        <w:bottom w:val="none" w:sz="0" w:space="0" w:color="auto"/>
        <w:right w:val="none" w:sz="0" w:space="0" w:color="auto"/>
      </w:divBdr>
    </w:div>
    <w:div w:id="1230581856">
      <w:bodyDiv w:val="1"/>
      <w:marLeft w:val="0"/>
      <w:marRight w:val="0"/>
      <w:marTop w:val="0"/>
      <w:marBottom w:val="0"/>
      <w:divBdr>
        <w:top w:val="none" w:sz="0" w:space="0" w:color="auto"/>
        <w:left w:val="none" w:sz="0" w:space="0" w:color="auto"/>
        <w:bottom w:val="none" w:sz="0" w:space="0" w:color="auto"/>
        <w:right w:val="none" w:sz="0" w:space="0" w:color="auto"/>
      </w:divBdr>
    </w:div>
    <w:div w:id="1262756942">
      <w:bodyDiv w:val="1"/>
      <w:marLeft w:val="0"/>
      <w:marRight w:val="0"/>
      <w:marTop w:val="0"/>
      <w:marBottom w:val="0"/>
      <w:divBdr>
        <w:top w:val="none" w:sz="0" w:space="0" w:color="auto"/>
        <w:left w:val="none" w:sz="0" w:space="0" w:color="auto"/>
        <w:bottom w:val="none" w:sz="0" w:space="0" w:color="auto"/>
        <w:right w:val="none" w:sz="0" w:space="0" w:color="auto"/>
      </w:divBdr>
    </w:div>
    <w:div w:id="1271284478">
      <w:bodyDiv w:val="1"/>
      <w:marLeft w:val="0"/>
      <w:marRight w:val="0"/>
      <w:marTop w:val="0"/>
      <w:marBottom w:val="0"/>
      <w:divBdr>
        <w:top w:val="none" w:sz="0" w:space="0" w:color="auto"/>
        <w:left w:val="none" w:sz="0" w:space="0" w:color="auto"/>
        <w:bottom w:val="none" w:sz="0" w:space="0" w:color="auto"/>
        <w:right w:val="none" w:sz="0" w:space="0" w:color="auto"/>
      </w:divBdr>
    </w:div>
    <w:div w:id="1276715075">
      <w:bodyDiv w:val="1"/>
      <w:marLeft w:val="0"/>
      <w:marRight w:val="0"/>
      <w:marTop w:val="0"/>
      <w:marBottom w:val="0"/>
      <w:divBdr>
        <w:top w:val="none" w:sz="0" w:space="0" w:color="auto"/>
        <w:left w:val="none" w:sz="0" w:space="0" w:color="auto"/>
        <w:bottom w:val="none" w:sz="0" w:space="0" w:color="auto"/>
        <w:right w:val="none" w:sz="0" w:space="0" w:color="auto"/>
      </w:divBdr>
    </w:div>
    <w:div w:id="1281304664">
      <w:bodyDiv w:val="1"/>
      <w:marLeft w:val="0"/>
      <w:marRight w:val="0"/>
      <w:marTop w:val="0"/>
      <w:marBottom w:val="0"/>
      <w:divBdr>
        <w:top w:val="none" w:sz="0" w:space="0" w:color="auto"/>
        <w:left w:val="none" w:sz="0" w:space="0" w:color="auto"/>
        <w:bottom w:val="none" w:sz="0" w:space="0" w:color="auto"/>
        <w:right w:val="none" w:sz="0" w:space="0" w:color="auto"/>
      </w:divBdr>
    </w:div>
    <w:div w:id="1313363522">
      <w:bodyDiv w:val="1"/>
      <w:marLeft w:val="0"/>
      <w:marRight w:val="0"/>
      <w:marTop w:val="0"/>
      <w:marBottom w:val="0"/>
      <w:divBdr>
        <w:top w:val="none" w:sz="0" w:space="0" w:color="auto"/>
        <w:left w:val="none" w:sz="0" w:space="0" w:color="auto"/>
        <w:bottom w:val="none" w:sz="0" w:space="0" w:color="auto"/>
        <w:right w:val="none" w:sz="0" w:space="0" w:color="auto"/>
      </w:divBdr>
    </w:div>
    <w:div w:id="1350791665">
      <w:bodyDiv w:val="1"/>
      <w:marLeft w:val="0"/>
      <w:marRight w:val="0"/>
      <w:marTop w:val="0"/>
      <w:marBottom w:val="0"/>
      <w:divBdr>
        <w:top w:val="none" w:sz="0" w:space="0" w:color="auto"/>
        <w:left w:val="none" w:sz="0" w:space="0" w:color="auto"/>
        <w:bottom w:val="none" w:sz="0" w:space="0" w:color="auto"/>
        <w:right w:val="none" w:sz="0" w:space="0" w:color="auto"/>
      </w:divBdr>
    </w:div>
    <w:div w:id="1357075088">
      <w:bodyDiv w:val="1"/>
      <w:marLeft w:val="0"/>
      <w:marRight w:val="0"/>
      <w:marTop w:val="0"/>
      <w:marBottom w:val="0"/>
      <w:divBdr>
        <w:top w:val="none" w:sz="0" w:space="0" w:color="auto"/>
        <w:left w:val="none" w:sz="0" w:space="0" w:color="auto"/>
        <w:bottom w:val="none" w:sz="0" w:space="0" w:color="auto"/>
        <w:right w:val="none" w:sz="0" w:space="0" w:color="auto"/>
      </w:divBdr>
    </w:div>
    <w:div w:id="1358384807">
      <w:bodyDiv w:val="1"/>
      <w:marLeft w:val="0"/>
      <w:marRight w:val="0"/>
      <w:marTop w:val="0"/>
      <w:marBottom w:val="0"/>
      <w:divBdr>
        <w:top w:val="none" w:sz="0" w:space="0" w:color="auto"/>
        <w:left w:val="none" w:sz="0" w:space="0" w:color="auto"/>
        <w:bottom w:val="none" w:sz="0" w:space="0" w:color="auto"/>
        <w:right w:val="none" w:sz="0" w:space="0" w:color="auto"/>
      </w:divBdr>
    </w:div>
    <w:div w:id="1457289138">
      <w:bodyDiv w:val="1"/>
      <w:marLeft w:val="0"/>
      <w:marRight w:val="0"/>
      <w:marTop w:val="0"/>
      <w:marBottom w:val="0"/>
      <w:divBdr>
        <w:top w:val="none" w:sz="0" w:space="0" w:color="auto"/>
        <w:left w:val="none" w:sz="0" w:space="0" w:color="auto"/>
        <w:bottom w:val="none" w:sz="0" w:space="0" w:color="auto"/>
        <w:right w:val="none" w:sz="0" w:space="0" w:color="auto"/>
      </w:divBdr>
    </w:div>
    <w:div w:id="1483935346">
      <w:bodyDiv w:val="1"/>
      <w:marLeft w:val="0"/>
      <w:marRight w:val="0"/>
      <w:marTop w:val="0"/>
      <w:marBottom w:val="0"/>
      <w:divBdr>
        <w:top w:val="none" w:sz="0" w:space="0" w:color="auto"/>
        <w:left w:val="none" w:sz="0" w:space="0" w:color="auto"/>
        <w:bottom w:val="none" w:sz="0" w:space="0" w:color="auto"/>
        <w:right w:val="none" w:sz="0" w:space="0" w:color="auto"/>
      </w:divBdr>
    </w:div>
    <w:div w:id="1488739227">
      <w:bodyDiv w:val="1"/>
      <w:marLeft w:val="0"/>
      <w:marRight w:val="0"/>
      <w:marTop w:val="0"/>
      <w:marBottom w:val="0"/>
      <w:divBdr>
        <w:top w:val="none" w:sz="0" w:space="0" w:color="auto"/>
        <w:left w:val="none" w:sz="0" w:space="0" w:color="auto"/>
        <w:bottom w:val="none" w:sz="0" w:space="0" w:color="auto"/>
        <w:right w:val="none" w:sz="0" w:space="0" w:color="auto"/>
      </w:divBdr>
    </w:div>
    <w:div w:id="1530559755">
      <w:bodyDiv w:val="1"/>
      <w:marLeft w:val="0"/>
      <w:marRight w:val="0"/>
      <w:marTop w:val="0"/>
      <w:marBottom w:val="0"/>
      <w:divBdr>
        <w:top w:val="none" w:sz="0" w:space="0" w:color="auto"/>
        <w:left w:val="none" w:sz="0" w:space="0" w:color="auto"/>
        <w:bottom w:val="none" w:sz="0" w:space="0" w:color="auto"/>
        <w:right w:val="none" w:sz="0" w:space="0" w:color="auto"/>
      </w:divBdr>
    </w:div>
    <w:div w:id="1535456629">
      <w:bodyDiv w:val="1"/>
      <w:marLeft w:val="0"/>
      <w:marRight w:val="0"/>
      <w:marTop w:val="0"/>
      <w:marBottom w:val="0"/>
      <w:divBdr>
        <w:top w:val="none" w:sz="0" w:space="0" w:color="auto"/>
        <w:left w:val="none" w:sz="0" w:space="0" w:color="auto"/>
        <w:bottom w:val="none" w:sz="0" w:space="0" w:color="auto"/>
        <w:right w:val="none" w:sz="0" w:space="0" w:color="auto"/>
      </w:divBdr>
    </w:div>
    <w:div w:id="1539390364">
      <w:bodyDiv w:val="1"/>
      <w:marLeft w:val="0"/>
      <w:marRight w:val="0"/>
      <w:marTop w:val="0"/>
      <w:marBottom w:val="0"/>
      <w:divBdr>
        <w:top w:val="none" w:sz="0" w:space="0" w:color="auto"/>
        <w:left w:val="none" w:sz="0" w:space="0" w:color="auto"/>
        <w:bottom w:val="none" w:sz="0" w:space="0" w:color="auto"/>
        <w:right w:val="none" w:sz="0" w:space="0" w:color="auto"/>
      </w:divBdr>
    </w:div>
    <w:div w:id="1557427641">
      <w:bodyDiv w:val="1"/>
      <w:marLeft w:val="0"/>
      <w:marRight w:val="0"/>
      <w:marTop w:val="0"/>
      <w:marBottom w:val="0"/>
      <w:divBdr>
        <w:top w:val="none" w:sz="0" w:space="0" w:color="auto"/>
        <w:left w:val="none" w:sz="0" w:space="0" w:color="auto"/>
        <w:bottom w:val="none" w:sz="0" w:space="0" w:color="auto"/>
        <w:right w:val="none" w:sz="0" w:space="0" w:color="auto"/>
      </w:divBdr>
    </w:div>
    <w:div w:id="1587884758">
      <w:bodyDiv w:val="1"/>
      <w:marLeft w:val="0"/>
      <w:marRight w:val="0"/>
      <w:marTop w:val="0"/>
      <w:marBottom w:val="0"/>
      <w:divBdr>
        <w:top w:val="none" w:sz="0" w:space="0" w:color="auto"/>
        <w:left w:val="none" w:sz="0" w:space="0" w:color="auto"/>
        <w:bottom w:val="none" w:sz="0" w:space="0" w:color="auto"/>
        <w:right w:val="none" w:sz="0" w:space="0" w:color="auto"/>
      </w:divBdr>
    </w:div>
    <w:div w:id="1599218923">
      <w:bodyDiv w:val="1"/>
      <w:marLeft w:val="0"/>
      <w:marRight w:val="0"/>
      <w:marTop w:val="0"/>
      <w:marBottom w:val="0"/>
      <w:divBdr>
        <w:top w:val="none" w:sz="0" w:space="0" w:color="auto"/>
        <w:left w:val="none" w:sz="0" w:space="0" w:color="auto"/>
        <w:bottom w:val="none" w:sz="0" w:space="0" w:color="auto"/>
        <w:right w:val="none" w:sz="0" w:space="0" w:color="auto"/>
      </w:divBdr>
    </w:div>
    <w:div w:id="1612738174">
      <w:bodyDiv w:val="1"/>
      <w:marLeft w:val="0"/>
      <w:marRight w:val="0"/>
      <w:marTop w:val="0"/>
      <w:marBottom w:val="0"/>
      <w:divBdr>
        <w:top w:val="none" w:sz="0" w:space="0" w:color="auto"/>
        <w:left w:val="none" w:sz="0" w:space="0" w:color="auto"/>
        <w:bottom w:val="none" w:sz="0" w:space="0" w:color="auto"/>
        <w:right w:val="none" w:sz="0" w:space="0" w:color="auto"/>
      </w:divBdr>
    </w:div>
    <w:div w:id="1635942053">
      <w:bodyDiv w:val="1"/>
      <w:marLeft w:val="0"/>
      <w:marRight w:val="0"/>
      <w:marTop w:val="0"/>
      <w:marBottom w:val="0"/>
      <w:divBdr>
        <w:top w:val="none" w:sz="0" w:space="0" w:color="auto"/>
        <w:left w:val="none" w:sz="0" w:space="0" w:color="auto"/>
        <w:bottom w:val="none" w:sz="0" w:space="0" w:color="auto"/>
        <w:right w:val="none" w:sz="0" w:space="0" w:color="auto"/>
      </w:divBdr>
    </w:div>
    <w:div w:id="1643077078">
      <w:bodyDiv w:val="1"/>
      <w:marLeft w:val="0"/>
      <w:marRight w:val="0"/>
      <w:marTop w:val="0"/>
      <w:marBottom w:val="0"/>
      <w:divBdr>
        <w:top w:val="none" w:sz="0" w:space="0" w:color="auto"/>
        <w:left w:val="none" w:sz="0" w:space="0" w:color="auto"/>
        <w:bottom w:val="none" w:sz="0" w:space="0" w:color="auto"/>
        <w:right w:val="none" w:sz="0" w:space="0" w:color="auto"/>
      </w:divBdr>
    </w:div>
    <w:div w:id="1731920232">
      <w:bodyDiv w:val="1"/>
      <w:marLeft w:val="0"/>
      <w:marRight w:val="0"/>
      <w:marTop w:val="0"/>
      <w:marBottom w:val="0"/>
      <w:divBdr>
        <w:top w:val="none" w:sz="0" w:space="0" w:color="auto"/>
        <w:left w:val="none" w:sz="0" w:space="0" w:color="auto"/>
        <w:bottom w:val="none" w:sz="0" w:space="0" w:color="auto"/>
        <w:right w:val="none" w:sz="0" w:space="0" w:color="auto"/>
      </w:divBdr>
    </w:div>
    <w:div w:id="1732269044">
      <w:bodyDiv w:val="1"/>
      <w:marLeft w:val="0"/>
      <w:marRight w:val="0"/>
      <w:marTop w:val="0"/>
      <w:marBottom w:val="0"/>
      <w:divBdr>
        <w:top w:val="none" w:sz="0" w:space="0" w:color="auto"/>
        <w:left w:val="none" w:sz="0" w:space="0" w:color="auto"/>
        <w:bottom w:val="none" w:sz="0" w:space="0" w:color="auto"/>
        <w:right w:val="none" w:sz="0" w:space="0" w:color="auto"/>
      </w:divBdr>
    </w:div>
    <w:div w:id="1762947926">
      <w:bodyDiv w:val="1"/>
      <w:marLeft w:val="0"/>
      <w:marRight w:val="0"/>
      <w:marTop w:val="0"/>
      <w:marBottom w:val="0"/>
      <w:divBdr>
        <w:top w:val="none" w:sz="0" w:space="0" w:color="auto"/>
        <w:left w:val="none" w:sz="0" w:space="0" w:color="auto"/>
        <w:bottom w:val="none" w:sz="0" w:space="0" w:color="auto"/>
        <w:right w:val="none" w:sz="0" w:space="0" w:color="auto"/>
      </w:divBdr>
    </w:div>
    <w:div w:id="1764449359">
      <w:bodyDiv w:val="1"/>
      <w:marLeft w:val="0"/>
      <w:marRight w:val="0"/>
      <w:marTop w:val="0"/>
      <w:marBottom w:val="0"/>
      <w:divBdr>
        <w:top w:val="none" w:sz="0" w:space="0" w:color="auto"/>
        <w:left w:val="none" w:sz="0" w:space="0" w:color="auto"/>
        <w:bottom w:val="none" w:sz="0" w:space="0" w:color="auto"/>
        <w:right w:val="none" w:sz="0" w:space="0" w:color="auto"/>
      </w:divBdr>
    </w:div>
    <w:div w:id="1810516970">
      <w:bodyDiv w:val="1"/>
      <w:marLeft w:val="0"/>
      <w:marRight w:val="0"/>
      <w:marTop w:val="0"/>
      <w:marBottom w:val="0"/>
      <w:divBdr>
        <w:top w:val="none" w:sz="0" w:space="0" w:color="auto"/>
        <w:left w:val="none" w:sz="0" w:space="0" w:color="auto"/>
        <w:bottom w:val="none" w:sz="0" w:space="0" w:color="auto"/>
        <w:right w:val="none" w:sz="0" w:space="0" w:color="auto"/>
      </w:divBdr>
    </w:div>
    <w:div w:id="1838618967">
      <w:bodyDiv w:val="1"/>
      <w:marLeft w:val="0"/>
      <w:marRight w:val="0"/>
      <w:marTop w:val="0"/>
      <w:marBottom w:val="0"/>
      <w:divBdr>
        <w:top w:val="none" w:sz="0" w:space="0" w:color="auto"/>
        <w:left w:val="none" w:sz="0" w:space="0" w:color="auto"/>
        <w:bottom w:val="none" w:sz="0" w:space="0" w:color="auto"/>
        <w:right w:val="none" w:sz="0" w:space="0" w:color="auto"/>
      </w:divBdr>
    </w:div>
    <w:div w:id="1850899907">
      <w:bodyDiv w:val="1"/>
      <w:marLeft w:val="0"/>
      <w:marRight w:val="0"/>
      <w:marTop w:val="0"/>
      <w:marBottom w:val="0"/>
      <w:divBdr>
        <w:top w:val="none" w:sz="0" w:space="0" w:color="auto"/>
        <w:left w:val="none" w:sz="0" w:space="0" w:color="auto"/>
        <w:bottom w:val="none" w:sz="0" w:space="0" w:color="auto"/>
        <w:right w:val="none" w:sz="0" w:space="0" w:color="auto"/>
      </w:divBdr>
    </w:div>
    <w:div w:id="1933782850">
      <w:bodyDiv w:val="1"/>
      <w:marLeft w:val="0"/>
      <w:marRight w:val="0"/>
      <w:marTop w:val="0"/>
      <w:marBottom w:val="0"/>
      <w:divBdr>
        <w:top w:val="none" w:sz="0" w:space="0" w:color="auto"/>
        <w:left w:val="none" w:sz="0" w:space="0" w:color="auto"/>
        <w:bottom w:val="none" w:sz="0" w:space="0" w:color="auto"/>
        <w:right w:val="none" w:sz="0" w:space="0" w:color="auto"/>
      </w:divBdr>
    </w:div>
    <w:div w:id="1939561017">
      <w:bodyDiv w:val="1"/>
      <w:marLeft w:val="0"/>
      <w:marRight w:val="0"/>
      <w:marTop w:val="0"/>
      <w:marBottom w:val="0"/>
      <w:divBdr>
        <w:top w:val="none" w:sz="0" w:space="0" w:color="auto"/>
        <w:left w:val="none" w:sz="0" w:space="0" w:color="auto"/>
        <w:bottom w:val="none" w:sz="0" w:space="0" w:color="auto"/>
        <w:right w:val="none" w:sz="0" w:space="0" w:color="auto"/>
      </w:divBdr>
    </w:div>
    <w:div w:id="1945529769">
      <w:bodyDiv w:val="1"/>
      <w:marLeft w:val="0"/>
      <w:marRight w:val="0"/>
      <w:marTop w:val="0"/>
      <w:marBottom w:val="0"/>
      <w:divBdr>
        <w:top w:val="none" w:sz="0" w:space="0" w:color="auto"/>
        <w:left w:val="none" w:sz="0" w:space="0" w:color="auto"/>
        <w:bottom w:val="none" w:sz="0" w:space="0" w:color="auto"/>
        <w:right w:val="none" w:sz="0" w:space="0" w:color="auto"/>
      </w:divBdr>
    </w:div>
    <w:div w:id="1956057562">
      <w:bodyDiv w:val="1"/>
      <w:marLeft w:val="0"/>
      <w:marRight w:val="0"/>
      <w:marTop w:val="0"/>
      <w:marBottom w:val="0"/>
      <w:divBdr>
        <w:top w:val="none" w:sz="0" w:space="0" w:color="auto"/>
        <w:left w:val="none" w:sz="0" w:space="0" w:color="auto"/>
        <w:bottom w:val="none" w:sz="0" w:space="0" w:color="auto"/>
        <w:right w:val="none" w:sz="0" w:space="0" w:color="auto"/>
      </w:divBdr>
    </w:div>
    <w:div w:id="1970474192">
      <w:bodyDiv w:val="1"/>
      <w:marLeft w:val="0"/>
      <w:marRight w:val="0"/>
      <w:marTop w:val="0"/>
      <w:marBottom w:val="0"/>
      <w:divBdr>
        <w:top w:val="none" w:sz="0" w:space="0" w:color="auto"/>
        <w:left w:val="none" w:sz="0" w:space="0" w:color="auto"/>
        <w:bottom w:val="none" w:sz="0" w:space="0" w:color="auto"/>
        <w:right w:val="none" w:sz="0" w:space="0" w:color="auto"/>
      </w:divBdr>
    </w:div>
    <w:div w:id="2022972753">
      <w:bodyDiv w:val="1"/>
      <w:marLeft w:val="0"/>
      <w:marRight w:val="0"/>
      <w:marTop w:val="0"/>
      <w:marBottom w:val="0"/>
      <w:divBdr>
        <w:top w:val="none" w:sz="0" w:space="0" w:color="auto"/>
        <w:left w:val="none" w:sz="0" w:space="0" w:color="auto"/>
        <w:bottom w:val="none" w:sz="0" w:space="0" w:color="auto"/>
        <w:right w:val="none" w:sz="0" w:space="0" w:color="auto"/>
      </w:divBdr>
    </w:div>
    <w:div w:id="2050258692">
      <w:bodyDiv w:val="1"/>
      <w:marLeft w:val="0"/>
      <w:marRight w:val="0"/>
      <w:marTop w:val="0"/>
      <w:marBottom w:val="0"/>
      <w:divBdr>
        <w:top w:val="none" w:sz="0" w:space="0" w:color="auto"/>
        <w:left w:val="none" w:sz="0" w:space="0" w:color="auto"/>
        <w:bottom w:val="none" w:sz="0" w:space="0" w:color="auto"/>
        <w:right w:val="none" w:sz="0" w:space="0" w:color="auto"/>
      </w:divBdr>
    </w:div>
    <w:div w:id="2060665585">
      <w:bodyDiv w:val="1"/>
      <w:marLeft w:val="0"/>
      <w:marRight w:val="0"/>
      <w:marTop w:val="0"/>
      <w:marBottom w:val="0"/>
      <w:divBdr>
        <w:top w:val="none" w:sz="0" w:space="0" w:color="auto"/>
        <w:left w:val="none" w:sz="0" w:space="0" w:color="auto"/>
        <w:bottom w:val="none" w:sz="0" w:space="0" w:color="auto"/>
        <w:right w:val="none" w:sz="0" w:space="0" w:color="auto"/>
      </w:divBdr>
    </w:div>
    <w:div w:id="2084599623">
      <w:bodyDiv w:val="1"/>
      <w:marLeft w:val="0"/>
      <w:marRight w:val="0"/>
      <w:marTop w:val="0"/>
      <w:marBottom w:val="0"/>
      <w:divBdr>
        <w:top w:val="none" w:sz="0" w:space="0" w:color="auto"/>
        <w:left w:val="none" w:sz="0" w:space="0" w:color="auto"/>
        <w:bottom w:val="none" w:sz="0" w:space="0" w:color="auto"/>
        <w:right w:val="none" w:sz="0" w:space="0" w:color="auto"/>
      </w:divBdr>
    </w:div>
    <w:div w:id="2085375797">
      <w:bodyDiv w:val="1"/>
      <w:marLeft w:val="0"/>
      <w:marRight w:val="0"/>
      <w:marTop w:val="0"/>
      <w:marBottom w:val="0"/>
      <w:divBdr>
        <w:top w:val="none" w:sz="0" w:space="0" w:color="auto"/>
        <w:left w:val="none" w:sz="0" w:space="0" w:color="auto"/>
        <w:bottom w:val="none" w:sz="0" w:space="0" w:color="auto"/>
        <w:right w:val="none" w:sz="0" w:space="0" w:color="auto"/>
      </w:divBdr>
    </w:div>
    <w:div w:id="2095545439">
      <w:bodyDiv w:val="1"/>
      <w:marLeft w:val="0"/>
      <w:marRight w:val="0"/>
      <w:marTop w:val="0"/>
      <w:marBottom w:val="0"/>
      <w:divBdr>
        <w:top w:val="none" w:sz="0" w:space="0" w:color="auto"/>
        <w:left w:val="none" w:sz="0" w:space="0" w:color="auto"/>
        <w:bottom w:val="none" w:sz="0" w:space="0" w:color="auto"/>
        <w:right w:val="none" w:sz="0" w:space="0" w:color="auto"/>
      </w:divBdr>
    </w:div>
    <w:div w:id="2121873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ngearpr.com/JustAddPower/230919-JustAddPower-CEDIA_Awards_2023.docx" TargetMode="External"/><Relationship Id="rId18" Type="http://schemas.openxmlformats.org/officeDocument/2006/relationships/hyperlink" Target="mailto:peter@ingearpr.co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linkedin.com/company/justaddpower/" TargetMode="External"/><Relationship Id="rId7" Type="http://schemas.openxmlformats.org/officeDocument/2006/relationships/webSettings" Target="webSettings.xml"/><Relationship Id="rId12" Type="http://schemas.openxmlformats.org/officeDocument/2006/relationships/hyperlink" Target="http://www.justaddpower.com" TargetMode="External"/><Relationship Id="rId17" Type="http://schemas.openxmlformats.org/officeDocument/2006/relationships/hyperlink" Target="mailto:taft@justaddpower.co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ingearpr.com/JustAddPower/J+P_718KVM.png" TargetMode="External"/><Relationship Id="rId20" Type="http://schemas.openxmlformats.org/officeDocument/2006/relationships/hyperlink" Target="https://www.facebook.com/JustAddPower"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justaddpower.com" TargetMode="Externa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www.ingearpr.com/JustAddPower/J+P_MaxColorRX2.png" TargetMode="External"/><Relationship Id="rId23" Type="http://schemas.openxmlformats.org/officeDocument/2006/relationships/hyperlink" Target="https://www.youtube.com/user/hdoverip" TargetMode="External"/><Relationship Id="rId10" Type="http://schemas.openxmlformats.org/officeDocument/2006/relationships/hyperlink" Target="http://www.justaddpower.com" TargetMode="External"/><Relationship Id="rId19" Type="http://schemas.openxmlformats.org/officeDocument/2006/relationships/hyperlink" Target="https://twitter.com/JustAddPowerHD"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ingearpr.com/JustAddPower/J+P_MaxColorTX2.png" TargetMode="External"/><Relationship Id="rId22" Type="http://schemas.openxmlformats.org/officeDocument/2006/relationships/hyperlink" Target="https://www.instagram.com/justaddpower/"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A8B72CC29BE84ABC8192F7CCF053B8" ma:contentTypeVersion="19" ma:contentTypeDescription="Create a new document." ma:contentTypeScope="" ma:versionID="95aff8d05b1fa558da7b7dc71c004ae0">
  <xsd:schema xmlns:xsd="http://www.w3.org/2001/XMLSchema" xmlns:xs="http://www.w3.org/2001/XMLSchema" xmlns:p="http://schemas.microsoft.com/office/2006/metadata/properties" xmlns:ns2="08b6ed48-a9b2-4d09-8352-9933fe3f4900" xmlns:ns3="396e2555-6062-4de9-8c0e-7d9d80615b93" targetNamespace="http://schemas.microsoft.com/office/2006/metadata/properties" ma:root="true" ma:fieldsID="ea5f22343e548766d4fdc87db19eb979" ns2:_="" ns3:_="">
    <xsd:import namespace="08b6ed48-a9b2-4d09-8352-9933fe3f4900"/>
    <xsd:import namespace="396e2555-6062-4de9-8c0e-7d9d80615b9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DateandTim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6ed48-a9b2-4d09-8352-9933fe3f49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498ab68-9cde-48e2-9e88-6397925eeacf" ma:termSetId="09814cd3-568e-fe90-9814-8d621ff8fb84" ma:anchorId="fba54fb3-c3e1-fe81-a776-ca4b69148c4d" ma:open="true" ma:isKeyword="false">
      <xsd:complexType>
        <xsd:sequence>
          <xsd:element ref="pc:Terms" minOccurs="0" maxOccurs="1"/>
        </xsd:sequence>
      </xsd:complexType>
    </xsd:element>
    <xsd:element name="DateandTime" ma:index="24" nillable="true" ma:displayName="Date and Time" ma:format="DateOnly" ma:internalName="DateandTime">
      <xsd:simpleType>
        <xsd:restriction base="dms:DateTim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96e2555-6062-4de9-8c0e-7d9d80615b9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b205577-8d80-48fd-9629-a7fbc980ae22}" ma:internalName="TaxCatchAll" ma:showField="CatchAllData" ma:web="396e2555-6062-4de9-8c0e-7d9d80615b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96e2555-6062-4de9-8c0e-7d9d80615b93" xsi:nil="true"/>
    <lcf76f155ced4ddcb4097134ff3c332f xmlns="08b6ed48-a9b2-4d09-8352-9933fe3f4900">
      <Terms xmlns="http://schemas.microsoft.com/office/infopath/2007/PartnerControls"/>
    </lcf76f155ced4ddcb4097134ff3c332f>
    <DateandTime xmlns="08b6ed48-a9b2-4d09-8352-9933fe3f4900" xsi:nil="true"/>
  </documentManagement>
</p:properties>
</file>

<file path=customXml/itemProps1.xml><?xml version="1.0" encoding="utf-8"?>
<ds:datastoreItem xmlns:ds="http://schemas.openxmlformats.org/officeDocument/2006/customXml" ds:itemID="{F9262A07-9B9A-4B41-BEEC-0A6ABE763EF4}">
  <ds:schemaRefs>
    <ds:schemaRef ds:uri="http://schemas.microsoft.com/sharepoint/v3/contenttype/forms"/>
  </ds:schemaRefs>
</ds:datastoreItem>
</file>

<file path=customXml/itemProps2.xml><?xml version="1.0" encoding="utf-8"?>
<ds:datastoreItem xmlns:ds="http://schemas.openxmlformats.org/officeDocument/2006/customXml" ds:itemID="{1B677F19-40B5-4C67-90C8-97A74ECB0AFA}"/>
</file>

<file path=customXml/itemProps3.xml><?xml version="1.0" encoding="utf-8"?>
<ds:datastoreItem xmlns:ds="http://schemas.openxmlformats.org/officeDocument/2006/customXml" ds:itemID="{A8167D3A-4996-4157-868E-C0B2EFBC96DA}">
  <ds:schemaRefs>
    <ds:schemaRef ds:uri="http://schemas.microsoft.com/office/2006/metadata/properties"/>
    <ds:schemaRef ds:uri="http://schemas.microsoft.com/office/infopath/2007/PartnerControls"/>
    <ds:schemaRef ds:uri="396e2555-6062-4de9-8c0e-7d9d80615b93"/>
    <ds:schemaRef ds:uri="08b6ed48-a9b2-4d09-8352-9933fe3f490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1201</Words>
  <Characters>6852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8037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Schuyler</dc:creator>
  <cp:keywords/>
  <dc:description/>
  <cp:lastModifiedBy>Peter Schuyler</cp:lastModifiedBy>
  <cp:revision>2</cp:revision>
  <cp:lastPrinted>2023-09-06T16:48:00Z</cp:lastPrinted>
  <dcterms:created xsi:type="dcterms:W3CDTF">2024-01-23T18:57:00Z</dcterms:created>
  <dcterms:modified xsi:type="dcterms:W3CDTF">2024-01-23T18:57:00Z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0x0101008BA8B72CC29BE84ABC8192F7CCF053B8</vt:lpwstr>
  </property>
  <property fmtid="{D5CDD505-2E9C-101B-9397-08002B2CF9AE}" pid="3" name="MediaServiceImageTags">
    <vt:lpwstr/>
  </property>
</Properties>
</file>